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13B79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left"/>
        <w:rPr>
          <w:rFonts w:hint="default" w:asciiTheme="minorEastAsia" w:hAnsiTheme="minorEastAsia" w:eastAsiaTheme="minorEastAsia" w:cstheme="minorEastAsia"/>
          <w:b/>
          <w:bCs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highlight w:val="none"/>
          <w:shd w:val="clear" w:color="auto" w:fill="FFFFFF"/>
          <w:lang w:val="en-US" w:eastAsia="zh-CN"/>
        </w:rPr>
        <w:t>附件一</w:t>
      </w:r>
    </w:p>
    <w:p w14:paraId="7BE5006A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highlight w:val="none"/>
          <w:shd w:val="clear" w:color="auto" w:fill="FFFFFF"/>
        </w:rPr>
      </w:pPr>
    </w:p>
    <w:p w14:paraId="6F17D92E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center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</w:rPr>
        <w:t>安徽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  <w:lang w:val="en-US" w:eastAsia="zh-CN"/>
        </w:rPr>
        <w:t>新华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</w:rPr>
        <w:t>学院实验室化学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  <w:lang w:val="en-US" w:eastAsia="zh-CN"/>
        </w:rPr>
        <w:t>废弃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</w:rPr>
        <w:t>物回收处置服务采购项目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  <w:lang w:val="en-US" w:eastAsia="zh-CN"/>
        </w:rPr>
        <w:t>清单</w:t>
      </w:r>
    </w:p>
    <w:p w14:paraId="3C98D89D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  <w:lang w:val="en-US" w:eastAsia="zh-CN"/>
        </w:rPr>
      </w:pPr>
    </w:p>
    <w:tbl>
      <w:tblPr>
        <w:tblStyle w:val="5"/>
        <w:tblW w:w="10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637"/>
        <w:gridCol w:w="1416"/>
        <w:gridCol w:w="1206"/>
        <w:gridCol w:w="1206"/>
        <w:gridCol w:w="1206"/>
        <w:gridCol w:w="1279"/>
        <w:gridCol w:w="1365"/>
      </w:tblGrid>
      <w:tr w14:paraId="55D36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72" w:type="dxa"/>
            <w:shd w:val="clear" w:color="auto" w:fill="auto"/>
            <w:vAlign w:val="center"/>
          </w:tcPr>
          <w:p w14:paraId="50C36046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1E601E71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废物名称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6763F25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危废代码</w:t>
            </w:r>
          </w:p>
        </w:tc>
        <w:tc>
          <w:tcPr>
            <w:tcW w:w="1206" w:type="dxa"/>
            <w:vAlign w:val="center"/>
          </w:tcPr>
          <w:p w14:paraId="41E11B68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预估数量</w:t>
            </w:r>
          </w:p>
        </w:tc>
        <w:tc>
          <w:tcPr>
            <w:tcW w:w="1206" w:type="dxa"/>
            <w:vAlign w:val="center"/>
          </w:tcPr>
          <w:p w14:paraId="65AA75A0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06" w:type="dxa"/>
            <w:vAlign w:val="center"/>
          </w:tcPr>
          <w:p w14:paraId="06CEAAD4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1279" w:type="dxa"/>
            <w:vAlign w:val="center"/>
          </w:tcPr>
          <w:p w14:paraId="0AE0C93C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小计（元）</w:t>
            </w:r>
          </w:p>
        </w:tc>
        <w:tc>
          <w:tcPr>
            <w:tcW w:w="1365" w:type="dxa"/>
            <w:vAlign w:val="center"/>
          </w:tcPr>
          <w:p w14:paraId="32D5C830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处置方式</w:t>
            </w:r>
          </w:p>
        </w:tc>
      </w:tr>
      <w:tr w14:paraId="34FD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72" w:type="dxa"/>
            <w:vAlign w:val="center"/>
          </w:tcPr>
          <w:p w14:paraId="4AA3E325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37" w:type="dxa"/>
            <w:vAlign w:val="center"/>
          </w:tcPr>
          <w:p w14:paraId="4D7B3FD9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无机废液</w:t>
            </w:r>
          </w:p>
        </w:tc>
        <w:tc>
          <w:tcPr>
            <w:tcW w:w="1416" w:type="dxa"/>
            <w:vAlign w:val="center"/>
          </w:tcPr>
          <w:p w14:paraId="7D870238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900-047-49</w:t>
            </w:r>
          </w:p>
        </w:tc>
        <w:tc>
          <w:tcPr>
            <w:tcW w:w="1206" w:type="dxa"/>
            <w:vAlign w:val="center"/>
          </w:tcPr>
          <w:p w14:paraId="2C490CE6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6" w:type="dxa"/>
            <w:vAlign w:val="center"/>
          </w:tcPr>
          <w:p w14:paraId="466E54CB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206" w:type="dxa"/>
            <w:vAlign w:val="center"/>
          </w:tcPr>
          <w:p w14:paraId="04402C6C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79" w:type="dxa"/>
            <w:vAlign w:val="center"/>
          </w:tcPr>
          <w:p w14:paraId="72F29892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 w14:paraId="6DED798E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物化</w:t>
            </w:r>
          </w:p>
        </w:tc>
      </w:tr>
      <w:tr w14:paraId="513B5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772" w:type="dxa"/>
            <w:vAlign w:val="center"/>
          </w:tcPr>
          <w:p w14:paraId="16221861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37" w:type="dxa"/>
            <w:vAlign w:val="center"/>
          </w:tcPr>
          <w:p w14:paraId="6EEB35A2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有机废液</w:t>
            </w:r>
          </w:p>
        </w:tc>
        <w:tc>
          <w:tcPr>
            <w:tcW w:w="1416" w:type="dxa"/>
            <w:vAlign w:val="center"/>
          </w:tcPr>
          <w:p w14:paraId="463C153A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900-047-49</w:t>
            </w:r>
          </w:p>
        </w:tc>
        <w:tc>
          <w:tcPr>
            <w:tcW w:w="1206" w:type="dxa"/>
            <w:vAlign w:val="center"/>
          </w:tcPr>
          <w:p w14:paraId="73E445E6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6" w:type="dxa"/>
            <w:vAlign w:val="center"/>
          </w:tcPr>
          <w:p w14:paraId="78953402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206" w:type="dxa"/>
            <w:vAlign w:val="center"/>
          </w:tcPr>
          <w:p w14:paraId="3107D464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79" w:type="dxa"/>
            <w:vAlign w:val="center"/>
          </w:tcPr>
          <w:p w14:paraId="7D8C6231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 w14:paraId="47346FB6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焚烧</w:t>
            </w:r>
          </w:p>
        </w:tc>
      </w:tr>
      <w:tr w14:paraId="7B950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  <w:vAlign w:val="center"/>
          </w:tcPr>
          <w:p w14:paraId="6392BC6D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37" w:type="dxa"/>
            <w:vAlign w:val="center"/>
          </w:tcPr>
          <w:p w14:paraId="329CE563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实验室废弃物</w:t>
            </w:r>
          </w:p>
        </w:tc>
        <w:tc>
          <w:tcPr>
            <w:tcW w:w="1416" w:type="dxa"/>
            <w:vAlign w:val="center"/>
          </w:tcPr>
          <w:p w14:paraId="69F244FD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900-04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-49</w:t>
            </w:r>
          </w:p>
        </w:tc>
        <w:tc>
          <w:tcPr>
            <w:tcW w:w="1206" w:type="dxa"/>
            <w:vAlign w:val="center"/>
          </w:tcPr>
          <w:p w14:paraId="5DD3357D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6" w:type="dxa"/>
            <w:vAlign w:val="center"/>
          </w:tcPr>
          <w:p w14:paraId="58CA533C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206" w:type="dxa"/>
            <w:vAlign w:val="center"/>
          </w:tcPr>
          <w:p w14:paraId="052D4AA4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79" w:type="dxa"/>
            <w:vAlign w:val="center"/>
          </w:tcPr>
          <w:p w14:paraId="3D3CE893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 w14:paraId="0591CE74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焚烧</w:t>
            </w:r>
          </w:p>
        </w:tc>
      </w:tr>
      <w:tr w14:paraId="2A33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  <w:vAlign w:val="center"/>
          </w:tcPr>
          <w:p w14:paraId="65CAE563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37" w:type="dxa"/>
            <w:vAlign w:val="center"/>
          </w:tcPr>
          <w:p w14:paraId="495DB920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实验动物尸体</w:t>
            </w:r>
          </w:p>
        </w:tc>
        <w:tc>
          <w:tcPr>
            <w:tcW w:w="1416" w:type="dxa"/>
            <w:vAlign w:val="center"/>
          </w:tcPr>
          <w:p w14:paraId="235D31F8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900-04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-49</w:t>
            </w:r>
          </w:p>
        </w:tc>
        <w:tc>
          <w:tcPr>
            <w:tcW w:w="1206" w:type="dxa"/>
            <w:vAlign w:val="center"/>
          </w:tcPr>
          <w:p w14:paraId="1451690E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6" w:type="dxa"/>
            <w:vAlign w:val="center"/>
          </w:tcPr>
          <w:p w14:paraId="51FC4883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206" w:type="dxa"/>
            <w:vAlign w:val="center"/>
          </w:tcPr>
          <w:p w14:paraId="118337A8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79" w:type="dxa"/>
            <w:vAlign w:val="center"/>
          </w:tcPr>
          <w:p w14:paraId="44D0AF9E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 w14:paraId="5231A556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焚烧</w:t>
            </w:r>
          </w:p>
        </w:tc>
      </w:tr>
      <w:tr w14:paraId="69BE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443" w:type="dxa"/>
            <w:gridSpan w:val="6"/>
            <w:vAlign w:val="center"/>
          </w:tcPr>
          <w:p w14:paraId="697037C7">
            <w:pPr>
              <w:pStyle w:val="2"/>
              <w:bidi w:val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暂定总价人民币：</w:t>
            </w:r>
          </w:p>
        </w:tc>
        <w:tc>
          <w:tcPr>
            <w:tcW w:w="1279" w:type="dxa"/>
            <w:vAlign w:val="center"/>
          </w:tcPr>
          <w:p w14:paraId="0D231D11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 w14:paraId="54887874"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B95B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087" w:type="dxa"/>
            <w:gridSpan w:val="8"/>
            <w:vAlign w:val="center"/>
          </w:tcPr>
          <w:p w14:paraId="2DBCD9C4">
            <w:pPr>
              <w:pStyle w:val="2"/>
              <w:bidi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备注：最终付款按照实际废弃物量据实结算。</w:t>
            </w:r>
          </w:p>
        </w:tc>
      </w:tr>
    </w:tbl>
    <w:p w14:paraId="2E2E4E2A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shd w:val="clear" w:color="auto" w:fill="FFFFFF"/>
          <w:lang w:val="en-US" w:eastAsia="zh-CN"/>
        </w:rPr>
      </w:pPr>
    </w:p>
    <w:p w14:paraId="3052A256">
      <w:pPr>
        <w:spacing w:line="76" w:lineRule="exact"/>
      </w:pPr>
    </w:p>
    <w:p w14:paraId="78E0FFF6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460" w:lineRule="exact"/>
        <w:ind w:leftChars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报价单位（盖章）：</w:t>
      </w:r>
    </w:p>
    <w:p w14:paraId="74A9763A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460" w:lineRule="exact"/>
        <w:ind w:leftChars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       日  期：</w:t>
      </w:r>
    </w:p>
    <w:p w14:paraId="50B35F69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460" w:lineRule="exact"/>
        <w:ind w:leftChars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项目联系人及电话：</w:t>
      </w:r>
    </w:p>
    <w:p w14:paraId="5CCDD2A6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6D56EC06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6E195E57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702F5514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609C8D09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4046F46F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7AD18FC9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31E01605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4E919113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26D2AA21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4D814026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5DE2AAEB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right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3D3F3D9C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both"/>
        <w:rPr>
          <w:rFonts w:hint="default" w:asciiTheme="minorEastAsia" w:hAnsiTheme="minorEastAsia" w:eastAsiaTheme="minorEastAsia" w:cstheme="minorEastAsia"/>
          <w:b/>
          <w:bCs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highlight w:val="none"/>
          <w:shd w:val="clear" w:color="auto" w:fill="FFFFFF"/>
          <w:lang w:val="en-US" w:eastAsia="zh-CN"/>
        </w:rPr>
        <w:t>附件二</w:t>
      </w:r>
    </w:p>
    <w:p w14:paraId="0ED11290">
      <w:pPr>
        <w:spacing w:line="360" w:lineRule="exact"/>
        <w:ind w:left="-1" w:leftChars="-1" w:right="275" w:rightChars="131" w:hanging="1"/>
        <w:jc w:val="center"/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>法定代表人身份证明书</w:t>
      </w:r>
    </w:p>
    <w:p w14:paraId="449C07C8">
      <w:pPr>
        <w:spacing w:line="360" w:lineRule="exact"/>
        <w:ind w:left="-1" w:leftChars="-1" w:right="275" w:rightChars="131" w:hanging="1"/>
        <w:jc w:val="center"/>
        <w:rPr>
          <w:rFonts w:hint="eastAsia" w:ascii="宋体" w:hAnsi="宋体"/>
          <w:b/>
          <w:bCs/>
          <w:color w:val="auto"/>
          <w:sz w:val="24"/>
          <w:highlight w:val="none"/>
        </w:rPr>
      </w:pPr>
    </w:p>
    <w:p w14:paraId="14E551ED">
      <w:pPr>
        <w:spacing w:line="360" w:lineRule="exact"/>
        <w:ind w:left="-1" w:leftChars="-1" w:right="275" w:rightChars="131" w:hanging="1"/>
        <w:jc w:val="center"/>
        <w:rPr>
          <w:rFonts w:hint="eastAsia" w:ascii="宋体" w:hAnsi="宋体"/>
          <w:b/>
          <w:bCs/>
          <w:color w:val="auto"/>
          <w:sz w:val="24"/>
          <w:highlight w:val="none"/>
        </w:rPr>
      </w:pPr>
    </w:p>
    <w:p w14:paraId="4F7A9FBF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  <w:u w:val="thick"/>
        </w:rPr>
      </w:pPr>
      <w:r>
        <w:rPr>
          <w:rFonts w:hint="eastAsia" w:ascii="宋体" w:hAnsi="宋体"/>
          <w:color w:val="auto"/>
          <w:sz w:val="24"/>
          <w:highlight w:val="none"/>
        </w:rPr>
        <w:t>单位名称：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                                        </w:t>
      </w:r>
    </w:p>
    <w:p w14:paraId="096BF942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  <w:u w:val="thick"/>
        </w:rPr>
      </w:pPr>
      <w:r>
        <w:rPr>
          <w:rFonts w:hint="eastAsia" w:ascii="宋体" w:hAnsi="宋体"/>
          <w:color w:val="auto"/>
          <w:sz w:val="24"/>
          <w:highlight w:val="none"/>
        </w:rPr>
        <w:t>单位性质：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                                       </w:t>
      </w:r>
    </w:p>
    <w:p w14:paraId="2F464627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  <w:u w:val="thick"/>
        </w:rPr>
      </w:pPr>
      <w:r>
        <w:rPr>
          <w:rFonts w:hint="eastAsia" w:ascii="宋体" w:hAnsi="宋体"/>
          <w:color w:val="auto"/>
          <w:sz w:val="24"/>
          <w:highlight w:val="none"/>
        </w:rPr>
        <w:t>地    址：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                                        </w:t>
      </w:r>
    </w:p>
    <w:p w14:paraId="6C68CCB3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成立时间：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3994EA8D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  <w:u w:val="thick"/>
        </w:rPr>
      </w:pPr>
      <w:r>
        <w:rPr>
          <w:rFonts w:hint="eastAsia" w:ascii="宋体" w:hAnsi="宋体"/>
          <w:color w:val="auto"/>
          <w:sz w:val="24"/>
          <w:highlight w:val="none"/>
        </w:rPr>
        <w:t>经营期限：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                                        </w:t>
      </w:r>
    </w:p>
    <w:p w14:paraId="42E902F3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  <w:u w:val="thick"/>
        </w:rPr>
      </w:pPr>
      <w:r>
        <w:rPr>
          <w:rFonts w:hint="eastAsia" w:ascii="宋体" w:hAnsi="宋体"/>
          <w:color w:val="auto"/>
          <w:sz w:val="24"/>
          <w:highlight w:val="none"/>
        </w:rPr>
        <w:t>姓    名：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</w:t>
      </w:r>
      <w:r>
        <w:rPr>
          <w:rFonts w:hint="eastAsia" w:ascii="宋体" w:hAnsi="宋体"/>
          <w:color w:val="auto"/>
          <w:sz w:val="24"/>
          <w:highlight w:val="none"/>
        </w:rPr>
        <w:t>性别：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</w:t>
      </w:r>
      <w:r>
        <w:rPr>
          <w:rFonts w:hint="eastAsia" w:ascii="宋体" w:hAnsi="宋体"/>
          <w:color w:val="auto"/>
          <w:sz w:val="24"/>
          <w:highlight w:val="none"/>
        </w:rPr>
        <w:t>年龄：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</w:t>
      </w:r>
      <w:r>
        <w:rPr>
          <w:rFonts w:hint="eastAsia" w:ascii="宋体" w:hAnsi="宋体"/>
          <w:color w:val="auto"/>
          <w:sz w:val="24"/>
          <w:highlight w:val="none"/>
        </w:rPr>
        <w:t>职务：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</w:t>
      </w:r>
    </w:p>
    <w:p w14:paraId="00BF6B78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系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的法定代表人。</w:t>
      </w:r>
    </w:p>
    <w:p w14:paraId="118F06F5">
      <w:pPr>
        <w:spacing w:line="760" w:lineRule="exact"/>
        <w:ind w:left="-2" w:leftChars="-1" w:right="275" w:rightChars="131" w:firstLine="541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特此证明。</w:t>
      </w:r>
    </w:p>
    <w:p w14:paraId="134C0A15">
      <w:pPr>
        <w:spacing w:line="76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</w:rPr>
      </w:pPr>
    </w:p>
    <w:p w14:paraId="59C5AD81">
      <w:pPr>
        <w:spacing w:line="760" w:lineRule="exact"/>
        <w:ind w:right="275" w:rightChars="131"/>
        <w:rPr>
          <w:rFonts w:hint="eastAsia" w:ascii="宋体" w:hAnsi="宋体"/>
          <w:color w:val="auto"/>
          <w:sz w:val="24"/>
          <w:highlight w:val="none"/>
        </w:rPr>
      </w:pPr>
    </w:p>
    <w:p w14:paraId="3137BB91">
      <w:pPr>
        <w:spacing w:line="760" w:lineRule="exact"/>
        <w:ind w:left="-2" w:leftChars="-1" w:right="275" w:rightChars="131" w:firstLine="3960" w:firstLineChars="1650"/>
        <w:rPr>
          <w:rFonts w:hint="eastAsia" w:ascii="宋体" w:hAnsi="宋体"/>
          <w:color w:val="auto"/>
          <w:sz w:val="24"/>
          <w:highlight w:val="none"/>
          <w:u w:val="thick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                   </w:t>
      </w:r>
    </w:p>
    <w:p w14:paraId="5997E9DE">
      <w:pPr>
        <w:spacing w:line="760" w:lineRule="exact"/>
        <w:ind w:left="-1" w:leftChars="-1" w:right="275" w:rightChars="131" w:hanging="1"/>
        <w:jc w:val="center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      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 xml:space="preserve"> 日  期：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thick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049DA790">
      <w:pPr>
        <w:spacing w:line="760" w:lineRule="exact"/>
        <w:ind w:right="275" w:rightChars="131"/>
        <w:jc w:val="both"/>
        <w:rPr>
          <w:rFonts w:hint="eastAsia" w:ascii="宋体" w:hAnsi="宋体"/>
          <w:color w:val="auto"/>
          <w:sz w:val="24"/>
          <w:highlight w:val="none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3"/>
        <w:gridCol w:w="4921"/>
      </w:tblGrid>
      <w:tr w14:paraId="6BAD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4984" w:type="dxa"/>
            <w:vAlign w:val="center"/>
          </w:tcPr>
          <w:p w14:paraId="7E6ACD68">
            <w:pPr>
              <w:spacing w:line="760" w:lineRule="exact"/>
              <w:ind w:right="275" w:rightChars="131" w:firstLine="960" w:firstLineChars="400"/>
              <w:jc w:val="both"/>
              <w:rPr>
                <w:rFonts w:hint="default" w:ascii="宋体" w:hAnsi="宋体" w:eastAsia="宋体"/>
                <w:color w:val="auto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vertAlign w:val="baseline"/>
                <w:lang w:val="en-US" w:eastAsia="zh-CN"/>
              </w:rPr>
              <w:t>身份证复印件粘贴处</w:t>
            </w:r>
          </w:p>
        </w:tc>
        <w:tc>
          <w:tcPr>
            <w:tcW w:w="4984" w:type="dxa"/>
            <w:vAlign w:val="center"/>
          </w:tcPr>
          <w:p w14:paraId="064C091B">
            <w:pPr>
              <w:spacing w:line="760" w:lineRule="exact"/>
              <w:ind w:right="275" w:rightChars="131"/>
              <w:jc w:val="center"/>
              <w:rPr>
                <w:rFonts w:hint="eastAsia" w:ascii="宋体" w:hAnsi="宋体"/>
                <w:color w:val="auto"/>
                <w:sz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vertAlign w:val="baseline"/>
                <w:lang w:val="en-US" w:eastAsia="zh-CN"/>
              </w:rPr>
              <w:t>身份证复印件粘贴处</w:t>
            </w:r>
          </w:p>
        </w:tc>
      </w:tr>
    </w:tbl>
    <w:p w14:paraId="0E63BBC5">
      <w:pPr>
        <w:spacing w:line="560" w:lineRule="exact"/>
        <w:ind w:right="275" w:rightChars="131"/>
        <w:jc w:val="center"/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>（</w:t>
      </w: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val="en-US" w:eastAsia="zh-CN"/>
        </w:rPr>
        <w:t>二）</w:t>
      </w: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>投标授权委托书</w:t>
      </w:r>
    </w:p>
    <w:p w14:paraId="727693F5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</w:rPr>
      </w:pPr>
    </w:p>
    <w:p w14:paraId="7DFFB404">
      <w:pPr>
        <w:spacing w:line="540" w:lineRule="exact"/>
        <w:ind w:right="275" w:rightChars="131" w:firstLine="480" w:firstLineChars="200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本授权委托书声明：我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（姓名）         </w:t>
      </w:r>
      <w:r>
        <w:rPr>
          <w:rFonts w:hint="eastAsia" w:ascii="宋体" w:hAnsi="宋体"/>
          <w:color w:val="auto"/>
          <w:sz w:val="24"/>
          <w:highlight w:val="none"/>
        </w:rPr>
        <w:t>系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（投标单位名称）</w:t>
      </w:r>
      <w:r>
        <w:rPr>
          <w:rFonts w:hint="eastAsia" w:ascii="宋体" w:hAnsi="宋体"/>
          <w:color w:val="auto"/>
          <w:sz w:val="24"/>
          <w:highlight w:val="none"/>
        </w:rPr>
        <w:t>的法定代表人，身份证号：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</w:t>
      </w:r>
      <w:r>
        <w:rPr>
          <w:rFonts w:hint="eastAsia" w:ascii="宋体" w:hAnsi="宋体"/>
          <w:color w:val="auto"/>
          <w:sz w:val="24"/>
          <w:highlight w:val="none"/>
        </w:rPr>
        <w:t>，现授权委托本单位：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/>
          <w:color w:val="auto"/>
          <w:sz w:val="24"/>
          <w:highlight w:val="none"/>
        </w:rPr>
        <w:t>的同志为我公司的合法代理人，就（项目名称）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/>
          <w:color w:val="auto"/>
          <w:sz w:val="24"/>
          <w:highlight w:val="none"/>
        </w:rPr>
        <w:t>的投标，以本公司的名义签署投标书，解释投标文件，进行合同谈判、签署合同及处理与之有关的一切事宜。</w:t>
      </w:r>
    </w:p>
    <w:p w14:paraId="16486863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</w:rPr>
      </w:pPr>
    </w:p>
    <w:p w14:paraId="2A84D172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代理人无转委托权，特此委托。</w:t>
      </w:r>
    </w:p>
    <w:p w14:paraId="6C61C9D0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</w:rPr>
      </w:pPr>
    </w:p>
    <w:p w14:paraId="29B03911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</w:rPr>
      </w:pPr>
    </w:p>
    <w:p w14:paraId="4445663C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代理人：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（签字）</w:t>
      </w:r>
      <w:r>
        <w:rPr>
          <w:rFonts w:hint="eastAsia" w:ascii="宋体" w:hAnsi="宋体"/>
          <w:color w:val="auto"/>
          <w:sz w:val="24"/>
          <w:highlight w:val="none"/>
        </w:rPr>
        <w:t>性别：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年龄：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</w:t>
      </w:r>
    </w:p>
    <w:p w14:paraId="355D49AC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身份证号码：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</w:t>
      </w:r>
      <w:r>
        <w:rPr>
          <w:rFonts w:hint="eastAsia" w:ascii="宋体" w:hAnsi="宋体"/>
          <w:color w:val="auto"/>
          <w:sz w:val="24"/>
          <w:highlight w:val="none"/>
        </w:rPr>
        <w:t>职务：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</w:t>
      </w:r>
    </w:p>
    <w:p w14:paraId="06D3C8BC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    （盖章）</w:t>
      </w:r>
    </w:p>
    <w:p w14:paraId="429DE00D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（签字或盖章）</w:t>
      </w:r>
    </w:p>
    <w:p w14:paraId="3D99804F">
      <w:pPr>
        <w:spacing w:line="540" w:lineRule="exact"/>
        <w:ind w:left="-1" w:leftChars="-1" w:right="275" w:rightChars="131" w:hanging="1"/>
        <w:rPr>
          <w:rFonts w:hint="eastAsia" w:ascii="宋体" w:hAnsi="宋体"/>
          <w:color w:val="auto"/>
          <w:sz w:val="24"/>
          <w:highlight w:val="none"/>
          <w:u w:val="single"/>
        </w:rPr>
      </w:pPr>
    </w:p>
    <w:p w14:paraId="2D338727">
      <w:pPr>
        <w:spacing w:line="540" w:lineRule="exact"/>
        <w:ind w:left="-1" w:leftChars="-1" w:right="275" w:rightChars="131" w:hanging="1"/>
        <w:jc w:val="right"/>
        <w:rPr>
          <w:rFonts w:hint="eastAsia" w:ascii="宋体" w:hAnsi="宋体"/>
          <w:color w:val="auto"/>
          <w:sz w:val="24"/>
          <w:highlight w:val="none"/>
        </w:rPr>
      </w:pPr>
    </w:p>
    <w:p w14:paraId="43826DA6">
      <w:pPr>
        <w:spacing w:line="540" w:lineRule="exact"/>
        <w:ind w:left="-1" w:leftChars="-1" w:right="275" w:rightChars="131" w:hanging="1"/>
        <w:jc w:val="right"/>
        <w:rPr>
          <w:rFonts w:hint="eastAsia" w:ascii="宋体" w:hAnsi="宋体"/>
          <w:color w:val="auto"/>
          <w:sz w:val="24"/>
          <w:highlight w:val="none"/>
        </w:rPr>
      </w:pPr>
    </w:p>
    <w:p w14:paraId="1F421C8E">
      <w:pPr>
        <w:spacing w:line="540" w:lineRule="exact"/>
        <w:ind w:left="-1" w:leftChars="-1" w:right="275" w:rightChars="131" w:hanging="1"/>
        <w:jc w:val="right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授权委托日期：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070D4DA2">
      <w:pPr>
        <w:spacing w:line="540" w:lineRule="exact"/>
        <w:ind w:left="-1" w:leftChars="-1" w:right="275" w:rightChars="131" w:hanging="1"/>
        <w:jc w:val="right"/>
        <w:rPr>
          <w:rFonts w:hint="eastAsia" w:ascii="宋体" w:hAnsi="宋体"/>
          <w:color w:val="auto"/>
          <w:sz w:val="24"/>
          <w:highlight w:val="none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3"/>
        <w:gridCol w:w="4921"/>
      </w:tblGrid>
      <w:tr w14:paraId="15102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4984" w:type="dxa"/>
            <w:vAlign w:val="center"/>
          </w:tcPr>
          <w:p w14:paraId="123DB5CF">
            <w:pPr>
              <w:spacing w:line="760" w:lineRule="exact"/>
              <w:ind w:right="275" w:rightChars="131" w:firstLine="960" w:firstLineChars="400"/>
              <w:jc w:val="both"/>
              <w:rPr>
                <w:rFonts w:hint="default" w:ascii="宋体" w:hAnsi="宋体" w:eastAsia="宋体"/>
                <w:color w:val="auto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vertAlign w:val="baseline"/>
                <w:lang w:val="en-US" w:eastAsia="zh-CN"/>
              </w:rPr>
              <w:t>身份证复印件粘贴处</w:t>
            </w:r>
          </w:p>
        </w:tc>
        <w:tc>
          <w:tcPr>
            <w:tcW w:w="4984" w:type="dxa"/>
            <w:vAlign w:val="center"/>
          </w:tcPr>
          <w:p w14:paraId="214EFBDF">
            <w:pPr>
              <w:spacing w:line="760" w:lineRule="exact"/>
              <w:ind w:right="275" w:rightChars="131"/>
              <w:jc w:val="center"/>
              <w:rPr>
                <w:rFonts w:hint="eastAsia" w:ascii="宋体" w:hAnsi="宋体"/>
                <w:color w:val="auto"/>
                <w:sz w:val="24"/>
                <w:highlight w:val="none"/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vertAlign w:val="baseline"/>
                <w:lang w:val="en-US" w:eastAsia="zh-CN"/>
              </w:rPr>
              <w:t>身份证复印件粘贴处</w:t>
            </w:r>
          </w:p>
        </w:tc>
      </w:tr>
    </w:tbl>
    <w:p w14:paraId="33DE07CA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both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7B18E7DE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both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78D06C45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both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eastAsia="zh-CN"/>
        </w:rPr>
      </w:pPr>
    </w:p>
    <w:p w14:paraId="254EAB66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both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val="en-US" w:eastAsia="zh-CN"/>
        </w:rPr>
        <w:t>附件三</w:t>
      </w:r>
    </w:p>
    <w:p w14:paraId="7FCF2F2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center"/>
        <w:rPr>
          <w:rFonts w:hint="eastAsia" w:asciiTheme="minorEastAsia" w:hAnsiTheme="minorEastAsia" w:eastAsiaTheme="minorEastAsia" w:cstheme="minorEastAsia"/>
          <w:bCs/>
          <w:kern w:val="0"/>
          <w:sz w:val="28"/>
          <w:szCs w:val="28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bCs/>
          <w:snapToGrid w:val="0"/>
          <w:kern w:val="0"/>
          <w:sz w:val="28"/>
          <w:szCs w:val="28"/>
          <w:shd w:val="clear" w:color="auto" w:fill="FFFFFF"/>
          <w:lang w:val="en-US" w:eastAsia="zh-CN" w:bidi="ar"/>
        </w:rPr>
        <w:t>廉政承诺书</w:t>
      </w:r>
    </w:p>
    <w:p w14:paraId="63E81E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default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甲方：</w:t>
      </w:r>
      <w:r>
        <w:rPr>
          <w:rFonts w:hint="eastAsia" w:asciiTheme="minorEastAsia" w:hAnsi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安徽新华学院</w:t>
      </w:r>
    </w:p>
    <w:p w14:paraId="05EA2AB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default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乙方：</w:t>
      </w:r>
    </w:p>
    <w:p w14:paraId="42501A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25ECFC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第一条 甲乙双方共同承诺</w:t>
      </w:r>
    </w:p>
    <w:p w14:paraId="485C289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19A8C98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（二）严格执行合同文件，自觉按合同办事。</w:t>
      </w:r>
    </w:p>
    <w:p w14:paraId="2418766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（三）坚持公开、公平、公正的原则，不为获取不正当利益而损害对方利益。</w:t>
      </w:r>
    </w:p>
    <w:p w14:paraId="7576270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（四）保守对方的商业秘密，不将其用于交易以外的目的。</w:t>
      </w:r>
    </w:p>
    <w:p w14:paraId="77BE074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第二条 甲方承诺</w:t>
      </w:r>
    </w:p>
    <w:p w14:paraId="42DA105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在交易的事前、事中、事后遵守以下（包括但不限于）事项： </w:t>
      </w:r>
    </w:p>
    <w:p w14:paraId="3AE0EAA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（一）不参加乙方或相关单位的宴请。</w:t>
      </w:r>
    </w:p>
    <w:p w14:paraId="592022C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（二）不私自收受乙方或相关单位的礼品、礼券或以“低价付款”的物品。</w:t>
      </w:r>
    </w:p>
    <w:p w14:paraId="0DF875F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（三）不接受乙方或相关单位的礼金、贿赂、账外回扣等任何形式的私下经济利益。</w:t>
      </w:r>
    </w:p>
    <w:p w14:paraId="023937F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（四）不私自接受乙方或相关单位提供的娱乐、游玩或任何考察形式的变相旅游等活动。</w:t>
      </w:r>
    </w:p>
    <w:p w14:paraId="4D42508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67EF1B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（六）不得有其他任何在乙方等相关单位获取不当利益的行为。</w:t>
      </w:r>
    </w:p>
    <w:p w14:paraId="7A29DEA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第三条 乙方承诺</w:t>
      </w:r>
    </w:p>
    <w:p w14:paraId="42343B6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在交易的事前、事中、事后遵守以下（包括但不限于）事项：</w:t>
      </w:r>
    </w:p>
    <w:p w14:paraId="3107D21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（一）与甲方保持正常的业务交往，严格执行合同约定。</w:t>
      </w:r>
    </w:p>
    <w:p w14:paraId="482CB2C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（二）不向甲方工作人员及任何与甲方相关联的单位或个人提供宴请、旅游、健身、娱乐、变相考察等活动。</w:t>
      </w:r>
    </w:p>
    <w:p w14:paraId="3B8F33C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（三）不私自向甲方、相关单位及其工作人员赠送礼品、现金、有价卡券等。</w:t>
      </w:r>
    </w:p>
    <w:p w14:paraId="1049AF4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360" w:firstLineChars="15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四）不在账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6223C69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（五）及时向甲方通报甲方人员违反本承诺书规定的行为。</w:t>
      </w:r>
    </w:p>
    <w:p w14:paraId="03CBF55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第四条 违约责任</w:t>
      </w:r>
    </w:p>
    <w:p w14:paraId="59B621C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0DFAC39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46974D3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第五条 本承诺书作为交易合同或协议的附件，与交易合同或协议具有同等法律效力。经双方签署后立即生效。</w:t>
      </w:r>
    </w:p>
    <w:p w14:paraId="55AA45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6677296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第七条 本承诺书一式四份，甲乙双方各持两份。</w:t>
      </w:r>
    </w:p>
    <w:p w14:paraId="777E942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/>
        </w:rPr>
      </w:pPr>
    </w:p>
    <w:p w14:paraId="49DD96E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/>
        </w:rPr>
      </w:pPr>
    </w:p>
    <w:p w14:paraId="5C8F5EF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/>
        </w:rPr>
      </w:pPr>
    </w:p>
    <w:p w14:paraId="60FF12A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甲方单位：（盖章）                   乙方单位：（盖章）</w:t>
      </w:r>
    </w:p>
    <w:p w14:paraId="7EB9C9C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法定代表人：                         法定代表人：</w:t>
      </w:r>
    </w:p>
    <w:p w14:paraId="201AEC3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法定代表人联系电话：                 法定代表人联系电话：</w:t>
      </w:r>
    </w:p>
    <w:p w14:paraId="77DC519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委托代理人：                         委托代理人：</w:t>
      </w:r>
    </w:p>
    <w:p w14:paraId="645CA25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项目负责人：                         项目负责人：</w:t>
      </w:r>
    </w:p>
    <w:p w14:paraId="23296FD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监督电话：15005518562                监督电话：                                </w:t>
      </w:r>
    </w:p>
    <w:p w14:paraId="7F47DC6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>监督邮箱：xhjtdc@xinhuaedu.com       监督邮箱：</w:t>
      </w:r>
    </w:p>
    <w:p w14:paraId="288EBBC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          jtdsz@xinhuaedu.com          </w:t>
      </w:r>
    </w:p>
    <w:p w14:paraId="7987AFF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</w:p>
    <w:p w14:paraId="304A2CD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shd w:val="clear" w:color="auto" w:fill="FFFFFF"/>
          <w:lang w:val="en-US"/>
        </w:rPr>
      </w:pPr>
    </w:p>
    <w:p w14:paraId="34C208A6">
      <w:pPr>
        <w:pStyle w:val="3"/>
        <w:widowControl/>
        <w:shd w:val="clear" w:color="auto" w:fill="FFFFFF"/>
        <w:spacing w:before="0" w:beforeAutospacing="0" w:after="0" w:afterAutospacing="0" w:line="500" w:lineRule="exact"/>
        <w:ind w:right="1016" w:rightChars="484"/>
        <w:jc w:val="both"/>
        <w:rPr>
          <w:rFonts w:hint="default" w:asciiTheme="minorEastAsia" w:hAnsiTheme="minorEastAsia" w:eastAsiaTheme="minorEastAsia" w:cstheme="minorEastAsia"/>
          <w:bCs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1B484BF9"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F5BD6"/>
    <w:rsid w:val="299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2026-10-28T08:48:00Z</dcterms:created>
  <dc:creator>心若向阳</dc:creator>
  <cp:lastModifiedBy>心若向阳</cp:lastModifiedBy>
  <dcterms:modified xsi:type="dcterms:W3CDTF">2026-10-28T08:48:50Z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17F6E98AAB764C9EB5D82674BC4445F6_11</vt:lpwstr>
  </property>
  <property fmtid="{D5CDD505-2E9C-101B-9397-08002B2CF9AE}" pid="4" name="KSOTemplateDocerSaveRecord">
    <vt:lpwstr>eyJoZGlkIjoiNWRkZWEwYjc3ZjU0NTk3MTZjMGQwMGQwN2RkMDczMzMiLCJ1c2VySWQiOiI0NDcxMDY1MDAifQ==</vt:lpwstr>
  </property>
</Properties>
</file>