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6A213">
      <w:pPr>
        <w:spacing w:before="157" w:beforeLines="50" w:after="157" w:afterLines="50" w:line="360" w:lineRule="auto"/>
        <w:rPr>
          <w:rFonts w:hint="eastAsia" w:ascii="宋体" w:hAnsi="宋体" w:eastAsia="宋体" w:cs="宋体"/>
          <w:b/>
          <w:bCs/>
          <w:color w:val="000000"/>
          <w:sz w:val="30"/>
          <w:szCs w:val="30"/>
          <w:lang w:val="en-US" w:eastAsia="zh-CN"/>
        </w:rPr>
      </w:pPr>
      <w:r>
        <w:rPr>
          <w:rFonts w:hint="eastAsia" w:ascii="宋体" w:hAnsi="宋体" w:eastAsia="宋体" w:cs="宋体"/>
          <w:b/>
          <w:bCs/>
          <w:color w:val="000000"/>
          <w:sz w:val="30"/>
          <w:szCs w:val="30"/>
          <w:lang w:eastAsia="zh-CN"/>
        </w:rPr>
        <w:t>附件一</w:t>
      </w:r>
      <w:r>
        <w:rPr>
          <w:rFonts w:hint="eastAsia" w:ascii="宋体" w:hAnsi="宋体" w:eastAsia="宋体" w:cs="宋体"/>
          <w:b/>
          <w:bCs/>
          <w:color w:val="000000"/>
          <w:sz w:val="30"/>
          <w:szCs w:val="30"/>
          <w:lang w:val="en-US" w:eastAsia="zh-CN"/>
        </w:rPr>
        <w:t xml:space="preserve">                 </w:t>
      </w:r>
    </w:p>
    <w:p w14:paraId="1D48DE76">
      <w:pPr>
        <w:spacing w:before="157" w:beforeLines="50" w:after="157" w:afterLines="50" w:line="360" w:lineRule="auto"/>
        <w:jc w:val="center"/>
        <w:rPr>
          <w:rFonts w:hint="eastAsia" w:ascii="宋体" w:hAnsi="宋体" w:eastAsia="宋体" w:cs="宋体"/>
          <w:b/>
          <w:bCs/>
          <w:color w:val="000000"/>
          <w:sz w:val="30"/>
          <w:szCs w:val="30"/>
          <w:lang w:eastAsia="zh-CN"/>
        </w:rPr>
      </w:pPr>
      <w:r>
        <w:rPr>
          <w:rFonts w:hint="eastAsia" w:ascii="宋体" w:hAnsi="宋体" w:eastAsia="宋体" w:cs="宋体"/>
          <w:b/>
          <w:bCs/>
          <w:color w:val="000000"/>
          <w:sz w:val="30"/>
          <w:szCs w:val="30"/>
          <w:lang w:val="en-US" w:eastAsia="zh-CN"/>
        </w:rPr>
        <w:t>《</w:t>
      </w:r>
      <w:r>
        <w:rPr>
          <w:rFonts w:hint="eastAsia" w:ascii="等线" w:hAnsi="等线" w:eastAsia="等线" w:cs="等线"/>
          <w:b/>
          <w:i w:val="0"/>
          <w:color w:val="000000"/>
          <w:kern w:val="0"/>
          <w:sz w:val="30"/>
          <w:szCs w:val="30"/>
          <w:u w:val="none"/>
          <w:lang w:val="en-US" w:eastAsia="zh-CN" w:bidi="ar"/>
        </w:rPr>
        <w:t>技术参数响应表</w:t>
      </w:r>
      <w:r>
        <w:rPr>
          <w:rFonts w:hint="eastAsia" w:ascii="宋体" w:hAnsi="宋体" w:eastAsia="宋体" w:cs="宋体"/>
          <w:b/>
          <w:bCs/>
          <w:color w:val="000000"/>
          <w:sz w:val="30"/>
          <w:szCs w:val="30"/>
          <w:lang w:val="en-US" w:eastAsia="zh-CN"/>
        </w:rPr>
        <w:t>》</w:t>
      </w:r>
    </w:p>
    <w:tbl>
      <w:tblPr>
        <w:tblStyle w:val="12"/>
        <w:tblW w:w="107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6"/>
        <w:gridCol w:w="1299"/>
        <w:gridCol w:w="1133"/>
        <w:gridCol w:w="5128"/>
        <w:gridCol w:w="673"/>
        <w:gridCol w:w="1076"/>
        <w:gridCol w:w="854"/>
      </w:tblGrid>
      <w:tr w14:paraId="5B146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03A1C8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14:paraId="390B7985">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实验室</w:t>
            </w:r>
          </w:p>
          <w:p w14:paraId="4DD33D6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8153BFE">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设备</w:t>
            </w:r>
          </w:p>
          <w:p w14:paraId="64F1DCB5">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p w14:paraId="4162EFE6">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p w14:paraId="4D47D2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5128" w:type="dxa"/>
            <w:tcBorders>
              <w:top w:val="single" w:color="000000" w:sz="4" w:space="0"/>
              <w:left w:val="single" w:color="000000" w:sz="4" w:space="0"/>
              <w:bottom w:val="single" w:color="000000" w:sz="4" w:space="0"/>
              <w:right w:val="single" w:color="000000" w:sz="4" w:space="0"/>
            </w:tcBorders>
            <w:noWrap w:val="0"/>
            <w:vAlign w:val="center"/>
          </w:tcPr>
          <w:p w14:paraId="146C28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招标参数</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14:paraId="755027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076" w:type="dxa"/>
            <w:tcBorders>
              <w:top w:val="single" w:color="000000" w:sz="4" w:space="0"/>
              <w:left w:val="single" w:color="000000" w:sz="4" w:space="0"/>
              <w:bottom w:val="single" w:color="000000" w:sz="4" w:space="0"/>
              <w:right w:val="single" w:color="000000" w:sz="4" w:space="0"/>
            </w:tcBorders>
            <w:noWrap/>
            <w:vAlign w:val="center"/>
          </w:tcPr>
          <w:p w14:paraId="4B73A100">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投标品牌、型号</w:t>
            </w:r>
          </w:p>
        </w:tc>
        <w:tc>
          <w:tcPr>
            <w:tcW w:w="854" w:type="dxa"/>
            <w:tcBorders>
              <w:top w:val="single" w:color="000000" w:sz="4" w:space="0"/>
              <w:left w:val="single" w:color="000000" w:sz="4" w:space="0"/>
              <w:bottom w:val="single" w:color="000000" w:sz="4" w:space="0"/>
              <w:right w:val="single" w:color="000000" w:sz="4" w:space="0"/>
            </w:tcBorders>
            <w:noWrap/>
            <w:vAlign w:val="center"/>
          </w:tcPr>
          <w:p w14:paraId="1A8DC658">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投标参数</w:t>
            </w:r>
          </w:p>
        </w:tc>
      </w:tr>
      <w:tr w14:paraId="14C67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54F5F4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9" w:type="dxa"/>
            <w:vMerge w:val="restart"/>
            <w:tcBorders>
              <w:top w:val="single" w:color="000000" w:sz="4" w:space="0"/>
              <w:left w:val="single" w:color="000000" w:sz="4" w:space="0"/>
              <w:right w:val="single" w:color="000000" w:sz="4" w:space="0"/>
            </w:tcBorders>
            <w:noWrap w:val="0"/>
            <w:vAlign w:val="center"/>
          </w:tcPr>
          <w:p w14:paraId="4ECEAF7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ARM实验室</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7B1FD8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台式电脑</w:t>
            </w:r>
          </w:p>
        </w:tc>
        <w:tc>
          <w:tcPr>
            <w:tcW w:w="5128" w:type="dxa"/>
            <w:tcBorders>
              <w:top w:val="single" w:color="000000" w:sz="4" w:space="0"/>
              <w:left w:val="single" w:color="000000" w:sz="4" w:space="0"/>
              <w:bottom w:val="single" w:color="000000" w:sz="4" w:space="0"/>
              <w:right w:val="single" w:color="000000" w:sz="4" w:space="0"/>
            </w:tcBorders>
            <w:noWrap w:val="0"/>
            <w:vAlign w:val="center"/>
          </w:tcPr>
          <w:p w14:paraId="0F09BF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ascii="宋体" w:hAnsi="宋体" w:eastAsia="宋体" w:cs="宋体"/>
                <w:sz w:val="20"/>
                <w:szCs w:val="20"/>
              </w:rPr>
              <w:t>23.8寸液晶显示器，英特尔i7-12700处理器；英特尔Q670商用主板芯片组；16GB内存(DDR4 3200MHz)，两根内存插槽；1TB固态硬盘；无光驱；内置声卡；集成千兆网卡；8GB独立显卡（4060-8g/3060TI-12g）；USB接口标准键盘及光电鼠标；DOS；网络同传。</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14:paraId="4F70058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48套</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2A79F10E">
            <w:pPr>
              <w:jc w:val="left"/>
              <w:rPr>
                <w:rFonts w:hint="eastAsia" w:ascii="宋体" w:hAnsi="宋体" w:eastAsia="宋体" w:cs="宋体"/>
                <w:i w:val="0"/>
                <w:iCs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45962133">
            <w:pPr>
              <w:jc w:val="left"/>
              <w:rPr>
                <w:rFonts w:hint="eastAsia" w:ascii="宋体" w:hAnsi="宋体" w:eastAsia="宋体" w:cs="宋体"/>
                <w:i w:val="0"/>
                <w:iCs w:val="0"/>
                <w:color w:val="000000"/>
                <w:sz w:val="20"/>
                <w:szCs w:val="20"/>
                <w:u w:val="none"/>
              </w:rPr>
            </w:pPr>
          </w:p>
        </w:tc>
      </w:tr>
      <w:tr w14:paraId="1F4F2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2E1A11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99" w:type="dxa"/>
            <w:vMerge w:val="continue"/>
            <w:tcBorders>
              <w:left w:val="single" w:color="000000" w:sz="4" w:space="0"/>
              <w:right w:val="single" w:color="000000" w:sz="4" w:space="0"/>
            </w:tcBorders>
            <w:noWrap w:val="0"/>
            <w:vAlign w:val="center"/>
          </w:tcPr>
          <w:p w14:paraId="251233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DA46B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台式电脑</w:t>
            </w:r>
          </w:p>
        </w:tc>
        <w:tc>
          <w:tcPr>
            <w:tcW w:w="5128" w:type="dxa"/>
            <w:tcBorders>
              <w:top w:val="single" w:color="000000" w:sz="4" w:space="0"/>
              <w:left w:val="single" w:color="000000" w:sz="4" w:space="0"/>
              <w:bottom w:val="single" w:color="000000" w:sz="4" w:space="0"/>
              <w:right w:val="single" w:color="000000" w:sz="4" w:space="0"/>
            </w:tcBorders>
            <w:noWrap w:val="0"/>
            <w:vAlign w:val="center"/>
          </w:tcPr>
          <w:p w14:paraId="5BDF64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ascii="宋体" w:hAnsi="宋体" w:eastAsia="宋体" w:cs="宋体"/>
                <w:sz w:val="20"/>
                <w:szCs w:val="20"/>
              </w:rPr>
              <w:t>23.8寸液晶显示器，英特尔i7-12700处理器；英特尔Q670商用主板芯片组；16GB内存(DDR4 3200MHz)，两根内存插槽；1TB固态硬盘；内置声卡；集成千兆网卡；8GB独立显卡（4060-8g/3060TI-12g）；USB接口标准键盘及光电鼠标；DOS；网络同传，DVD刻录光驱。</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14:paraId="793BE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59932043">
            <w:pPr>
              <w:jc w:val="left"/>
              <w:rPr>
                <w:rFonts w:hint="eastAsia" w:ascii="宋体" w:hAnsi="宋体" w:eastAsia="宋体" w:cs="宋体"/>
                <w:i w:val="0"/>
                <w:iCs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4A677FC7">
            <w:pPr>
              <w:jc w:val="left"/>
              <w:rPr>
                <w:rFonts w:hint="eastAsia" w:ascii="宋体" w:hAnsi="宋体" w:eastAsia="宋体" w:cs="宋体"/>
                <w:i w:val="0"/>
                <w:iCs w:val="0"/>
                <w:color w:val="000000"/>
                <w:sz w:val="20"/>
                <w:szCs w:val="20"/>
                <w:u w:val="none"/>
              </w:rPr>
            </w:pPr>
          </w:p>
        </w:tc>
      </w:tr>
      <w:tr w14:paraId="714B4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9"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3825F1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99" w:type="dxa"/>
            <w:vMerge w:val="continue"/>
            <w:tcBorders>
              <w:left w:val="single" w:color="000000" w:sz="4" w:space="0"/>
              <w:right w:val="single" w:color="000000" w:sz="4" w:space="0"/>
            </w:tcBorders>
            <w:noWrap w:val="0"/>
            <w:vAlign w:val="center"/>
          </w:tcPr>
          <w:p w14:paraId="5E9BCB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E918C6C">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交换机</w:t>
            </w:r>
          </w:p>
        </w:tc>
        <w:tc>
          <w:tcPr>
            <w:tcW w:w="5128" w:type="dxa"/>
            <w:tcBorders>
              <w:top w:val="single" w:color="000000" w:sz="4" w:space="0"/>
              <w:left w:val="single" w:color="000000" w:sz="4" w:space="0"/>
              <w:bottom w:val="single" w:color="000000" w:sz="4" w:space="0"/>
              <w:right w:val="single" w:color="000000" w:sz="4" w:space="0"/>
            </w:tcBorders>
            <w:noWrap w:val="0"/>
            <w:vAlign w:val="center"/>
          </w:tcPr>
          <w:p w14:paraId="108A500D">
            <w:pPr>
              <w:jc w:val="left"/>
              <w:rPr>
                <w:rFonts w:ascii="宋体" w:hAnsi="宋体" w:cs="宋体"/>
                <w:sz w:val="20"/>
                <w:szCs w:val="20"/>
              </w:rPr>
            </w:pPr>
            <w:r>
              <w:rPr>
                <w:rFonts w:hint="eastAsia" w:ascii="宋体" w:hAnsi="宋体" w:cs="宋体"/>
                <w:sz w:val="20"/>
                <w:szCs w:val="20"/>
              </w:rPr>
              <w:t>48口 全千兆，1、固化千兆电接口≥48个，独立千兆SFP光接口≥4个；2、交换容量≥3.3Tbps，包转发率≥160Mpps；</w:t>
            </w:r>
          </w:p>
          <w:p w14:paraId="0BADFBFE">
            <w:pPr>
              <w:jc w:val="left"/>
              <w:rPr>
                <w:rFonts w:hint="eastAsia" w:ascii="宋体" w:hAnsi="宋体" w:cs="宋体"/>
                <w:sz w:val="20"/>
                <w:szCs w:val="20"/>
              </w:rPr>
            </w:pPr>
            <w:r>
              <w:rPr>
                <w:rFonts w:hint="eastAsia" w:ascii="宋体" w:hAnsi="宋体" w:cs="宋体"/>
                <w:sz w:val="20"/>
                <w:szCs w:val="20"/>
              </w:rPr>
              <w:t>3、支持IPv4、IPv6静态路由、RIP、RIPng、OSPFv2、OSPFv3等三层路由和组播功能；</w:t>
            </w:r>
          </w:p>
          <w:p w14:paraId="24F72E3A">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cs="宋体"/>
                <w:sz w:val="20"/>
                <w:szCs w:val="20"/>
              </w:rPr>
              <w:t>4、为保证设备稳定运行、设备防浪涌≥10kv；</w:t>
            </w:r>
            <w:r>
              <w:rPr>
                <w:rFonts w:ascii="宋体" w:hAnsi="宋体" w:cs="宋体"/>
                <w:sz w:val="20"/>
                <w:szCs w:val="20"/>
              </w:rPr>
              <w:t>包</w:t>
            </w:r>
            <w:r>
              <w:rPr>
                <w:rFonts w:hint="eastAsia" w:ascii="宋体" w:hAnsi="宋体" w:cs="宋体"/>
                <w:sz w:val="20"/>
                <w:szCs w:val="20"/>
              </w:rPr>
              <w:t>更换</w:t>
            </w:r>
            <w:r>
              <w:rPr>
                <w:rFonts w:ascii="宋体" w:hAnsi="宋体" w:cs="宋体"/>
                <w:sz w:val="20"/>
                <w:szCs w:val="20"/>
              </w:rPr>
              <w:t>安装及调试</w:t>
            </w:r>
            <w:r>
              <w:rPr>
                <w:rFonts w:hint="eastAsia" w:ascii="宋体" w:hAnsi="宋体" w:cs="宋体"/>
                <w:sz w:val="20"/>
                <w:szCs w:val="20"/>
              </w:rPr>
              <w:t>。</w:t>
            </w:r>
            <w:r>
              <w:rPr>
                <w:rFonts w:hint="eastAsia" w:ascii="宋体" w:hAnsi="宋体" w:cs="宋体"/>
                <w:sz w:val="20"/>
                <w:szCs w:val="20"/>
                <w:lang w:eastAsia="zh-CN"/>
              </w:rPr>
              <w:t>（</w:t>
            </w:r>
            <w:r>
              <w:rPr>
                <w:rFonts w:hint="eastAsia" w:ascii="宋体" w:hAnsi="宋体" w:cs="宋体"/>
                <w:sz w:val="20"/>
                <w:szCs w:val="20"/>
                <w:lang w:val="en-US" w:eastAsia="zh-CN"/>
              </w:rPr>
              <w:t>参考品牌：华三、华为、锐捷</w:t>
            </w:r>
            <w:r>
              <w:rPr>
                <w:rFonts w:hint="eastAsia" w:ascii="宋体" w:hAnsi="宋体" w:cs="宋体"/>
                <w:sz w:val="20"/>
                <w:szCs w:val="20"/>
                <w:lang w:eastAsia="zh-CN"/>
              </w:rPr>
              <w:t>）</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14:paraId="30BE1D7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1台</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7C93BB59">
            <w:pPr>
              <w:jc w:val="left"/>
              <w:rPr>
                <w:rFonts w:hint="eastAsia" w:ascii="宋体" w:hAnsi="宋体" w:eastAsia="宋体" w:cs="宋体"/>
                <w:i w:val="0"/>
                <w:iCs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767E523B">
            <w:pPr>
              <w:jc w:val="left"/>
              <w:rPr>
                <w:rFonts w:hint="eastAsia" w:ascii="宋体" w:hAnsi="宋体" w:eastAsia="宋体" w:cs="宋体"/>
                <w:i w:val="0"/>
                <w:iCs w:val="0"/>
                <w:color w:val="000000"/>
                <w:sz w:val="20"/>
                <w:szCs w:val="20"/>
                <w:u w:val="none"/>
              </w:rPr>
            </w:pPr>
          </w:p>
        </w:tc>
      </w:tr>
      <w:tr w14:paraId="3955B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9"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34E5BBE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299" w:type="dxa"/>
            <w:vMerge w:val="continue"/>
            <w:tcBorders>
              <w:left w:val="single" w:color="000000" w:sz="4" w:space="0"/>
              <w:right w:val="single" w:color="000000" w:sz="4" w:space="0"/>
            </w:tcBorders>
            <w:noWrap w:val="0"/>
            <w:vAlign w:val="center"/>
          </w:tcPr>
          <w:p w14:paraId="62EF0B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CEA4F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内存条</w:t>
            </w:r>
          </w:p>
          <w:p w14:paraId="747199F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（台式机）</w:t>
            </w:r>
          </w:p>
        </w:tc>
        <w:tc>
          <w:tcPr>
            <w:tcW w:w="5128" w:type="dxa"/>
            <w:tcBorders>
              <w:top w:val="single" w:color="000000" w:sz="4" w:space="0"/>
              <w:left w:val="single" w:color="000000" w:sz="4" w:space="0"/>
              <w:bottom w:val="single" w:color="000000" w:sz="4" w:space="0"/>
              <w:right w:val="single" w:color="000000" w:sz="4" w:space="0"/>
            </w:tcBorders>
            <w:noWrap w:val="0"/>
            <w:vAlign w:val="center"/>
          </w:tcPr>
          <w:p w14:paraId="5912686D">
            <w:pPr>
              <w:keepNext w:val="0"/>
              <w:keepLines w:val="0"/>
              <w:widowControl/>
              <w:suppressLineNumbers w:val="0"/>
              <w:jc w:val="left"/>
              <w:textAlignment w:val="center"/>
              <w:rPr>
                <w:rFonts w:hint="eastAsia" w:ascii="宋体" w:hAnsi="宋体" w:eastAsia="宋体" w:cs="宋体"/>
                <w:sz w:val="20"/>
                <w:szCs w:val="20"/>
                <w:lang w:eastAsia="zh-CN"/>
              </w:rPr>
            </w:pPr>
            <w:r>
              <w:rPr>
                <w:rFonts w:ascii="宋体" w:hAnsi="宋体" w:eastAsia="宋体" w:cs="宋体"/>
                <w:sz w:val="20"/>
                <w:szCs w:val="20"/>
              </w:rPr>
              <w:t>8G、DDR3</w:t>
            </w:r>
            <w:r>
              <w:rPr>
                <w:rFonts w:hint="eastAsia" w:ascii="宋体" w:hAnsi="宋体" w:cs="宋体"/>
                <w:sz w:val="20"/>
                <w:szCs w:val="20"/>
                <w:lang w:eastAsia="zh-CN"/>
              </w:rPr>
              <w:t>（</w:t>
            </w:r>
            <w:r>
              <w:rPr>
                <w:rFonts w:hint="eastAsia" w:ascii="宋体" w:hAnsi="宋体" w:cs="宋体"/>
                <w:sz w:val="20"/>
                <w:szCs w:val="20"/>
                <w:lang w:val="en-US" w:eastAsia="zh-CN"/>
              </w:rPr>
              <w:t>参考品牌：华三、华为、锐捷</w:t>
            </w:r>
            <w:r>
              <w:rPr>
                <w:rFonts w:hint="eastAsia" w:ascii="宋体" w:hAnsi="宋体" w:cs="宋体"/>
                <w:sz w:val="20"/>
                <w:szCs w:val="20"/>
                <w:lang w:eastAsia="zh-CN"/>
              </w:rPr>
              <w:t>）</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14:paraId="413AF58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41根</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2D293DA8">
            <w:pPr>
              <w:jc w:val="left"/>
              <w:rPr>
                <w:rFonts w:hint="eastAsia" w:ascii="宋体" w:hAnsi="宋体" w:eastAsia="宋体" w:cs="宋体"/>
                <w:i w:val="0"/>
                <w:iCs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19BF9A47">
            <w:pPr>
              <w:jc w:val="left"/>
              <w:rPr>
                <w:rFonts w:hint="eastAsia" w:ascii="宋体" w:hAnsi="宋体" w:eastAsia="宋体" w:cs="宋体"/>
                <w:i w:val="0"/>
                <w:iCs w:val="0"/>
                <w:color w:val="000000"/>
                <w:sz w:val="20"/>
                <w:szCs w:val="20"/>
                <w:u w:val="none"/>
              </w:rPr>
            </w:pPr>
          </w:p>
        </w:tc>
      </w:tr>
      <w:tr w14:paraId="4499D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9"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618B579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299" w:type="dxa"/>
            <w:vMerge w:val="continue"/>
            <w:tcBorders>
              <w:left w:val="single" w:color="000000" w:sz="4" w:space="0"/>
              <w:bottom w:val="single" w:color="auto" w:sz="4" w:space="0"/>
              <w:right w:val="single" w:color="000000" w:sz="4" w:space="0"/>
            </w:tcBorders>
            <w:noWrap w:val="0"/>
            <w:vAlign w:val="center"/>
          </w:tcPr>
          <w:p w14:paraId="354919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EC442E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固态硬盘</w:t>
            </w:r>
          </w:p>
        </w:tc>
        <w:tc>
          <w:tcPr>
            <w:tcW w:w="5128" w:type="dxa"/>
            <w:tcBorders>
              <w:top w:val="single" w:color="000000" w:sz="4" w:space="0"/>
              <w:left w:val="single" w:color="000000" w:sz="4" w:space="0"/>
              <w:bottom w:val="single" w:color="000000" w:sz="4" w:space="0"/>
              <w:right w:val="single" w:color="000000" w:sz="4" w:space="0"/>
            </w:tcBorders>
            <w:noWrap w:val="0"/>
            <w:vAlign w:val="center"/>
          </w:tcPr>
          <w:p w14:paraId="20899CC5">
            <w:pPr>
              <w:keepNext w:val="0"/>
              <w:keepLines w:val="0"/>
              <w:widowControl/>
              <w:suppressLineNumbers w:val="0"/>
              <w:jc w:val="left"/>
              <w:textAlignment w:val="center"/>
              <w:rPr>
                <w:rFonts w:ascii="宋体" w:hAnsi="宋体" w:eastAsia="宋体" w:cs="宋体"/>
                <w:sz w:val="20"/>
                <w:szCs w:val="20"/>
              </w:rPr>
            </w:pPr>
            <w:r>
              <w:rPr>
                <w:rFonts w:ascii="宋体" w:hAnsi="宋体" w:eastAsia="宋体" w:cs="宋体"/>
                <w:sz w:val="20"/>
                <w:szCs w:val="20"/>
              </w:rPr>
              <w:t>500G、SATA接口</w:t>
            </w:r>
            <w:r>
              <w:rPr>
                <w:rFonts w:hint="eastAsia" w:ascii="宋体" w:hAnsi="宋体" w:cs="宋体"/>
                <w:sz w:val="20"/>
                <w:szCs w:val="20"/>
                <w:lang w:eastAsia="zh-CN"/>
              </w:rPr>
              <w:t>（</w:t>
            </w:r>
            <w:r>
              <w:rPr>
                <w:rFonts w:hint="eastAsia" w:ascii="宋体" w:hAnsi="宋体" w:cs="宋体"/>
                <w:sz w:val="20"/>
                <w:szCs w:val="20"/>
                <w:lang w:val="en-US" w:eastAsia="zh-CN"/>
              </w:rPr>
              <w:t>参考品牌：华三、华为、锐捷</w:t>
            </w:r>
            <w:r>
              <w:rPr>
                <w:rFonts w:hint="eastAsia" w:ascii="宋体" w:hAnsi="宋体" w:cs="宋体"/>
                <w:sz w:val="20"/>
                <w:szCs w:val="20"/>
                <w:lang w:eastAsia="zh-CN"/>
              </w:rPr>
              <w:t>）</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14:paraId="2ACFFEC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41块</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53AF95E0">
            <w:pPr>
              <w:jc w:val="left"/>
              <w:rPr>
                <w:rFonts w:hint="eastAsia" w:ascii="宋体" w:hAnsi="宋体" w:eastAsia="宋体" w:cs="宋体"/>
                <w:i w:val="0"/>
                <w:iCs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36566FA2">
            <w:pPr>
              <w:jc w:val="left"/>
              <w:rPr>
                <w:rFonts w:hint="eastAsia" w:ascii="宋体" w:hAnsi="宋体" w:eastAsia="宋体" w:cs="宋体"/>
                <w:i w:val="0"/>
                <w:iCs w:val="0"/>
                <w:color w:val="000000"/>
                <w:sz w:val="20"/>
                <w:szCs w:val="20"/>
                <w:u w:val="none"/>
              </w:rPr>
            </w:pPr>
          </w:p>
        </w:tc>
      </w:tr>
      <w:tr w14:paraId="0377B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9"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47FC06E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299" w:type="dxa"/>
            <w:vMerge w:val="restart"/>
            <w:tcBorders>
              <w:top w:val="single" w:color="auto" w:sz="4" w:space="0"/>
              <w:left w:val="single" w:color="000000" w:sz="4" w:space="0"/>
              <w:right w:val="single" w:color="000000" w:sz="4" w:space="0"/>
            </w:tcBorders>
            <w:noWrap w:val="0"/>
            <w:vAlign w:val="center"/>
          </w:tcPr>
          <w:p w14:paraId="5E04A4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云审计综合实验实训中心</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1B97654">
            <w:pPr>
              <w:spacing w:before="100" w:beforeAutospacing="1" w:after="100" w:afterAutospacing="1"/>
              <w:jc w:val="center"/>
              <w:rPr>
                <w:rFonts w:hint="eastAsia" w:ascii="宋体" w:hAnsi="宋体" w:eastAsia="宋体" w:cs="宋体"/>
                <w:i w:val="0"/>
                <w:iCs w:val="0"/>
                <w:color w:val="000000"/>
                <w:kern w:val="0"/>
                <w:sz w:val="20"/>
                <w:szCs w:val="20"/>
                <w:u w:val="none"/>
                <w:lang w:val="en-US" w:eastAsia="zh-CN" w:bidi="ar"/>
              </w:rPr>
            </w:pPr>
            <w:r>
              <w:rPr>
                <w:rFonts w:ascii="宋体" w:hAnsi="宋体" w:cs="宋体"/>
                <w:sz w:val="20"/>
                <w:szCs w:val="20"/>
              </w:rPr>
              <w:t>交换机</w:t>
            </w:r>
          </w:p>
        </w:tc>
        <w:tc>
          <w:tcPr>
            <w:tcW w:w="5128" w:type="dxa"/>
            <w:tcBorders>
              <w:top w:val="single" w:color="000000" w:sz="4" w:space="0"/>
              <w:left w:val="single" w:color="000000" w:sz="4" w:space="0"/>
              <w:bottom w:val="single" w:color="000000" w:sz="4" w:space="0"/>
              <w:right w:val="single" w:color="000000" w:sz="4" w:space="0"/>
            </w:tcBorders>
            <w:noWrap w:val="0"/>
            <w:vAlign w:val="center"/>
          </w:tcPr>
          <w:p w14:paraId="27E87E03">
            <w:pPr>
              <w:rPr>
                <w:rFonts w:hint="eastAsia" w:ascii="宋体" w:hAnsi="宋体" w:cs="宋体"/>
                <w:sz w:val="20"/>
                <w:szCs w:val="20"/>
              </w:rPr>
            </w:pPr>
            <w:r>
              <w:rPr>
                <w:rFonts w:hint="eastAsia" w:ascii="宋体" w:hAnsi="宋体" w:cs="宋体"/>
                <w:sz w:val="20"/>
                <w:szCs w:val="20"/>
              </w:rPr>
              <w:t>万兆交换机</w:t>
            </w:r>
          </w:p>
          <w:p w14:paraId="1A13C619">
            <w:pPr>
              <w:rPr>
                <w:rFonts w:hint="eastAsia" w:ascii="宋体" w:hAnsi="宋体" w:cs="宋体"/>
                <w:sz w:val="20"/>
                <w:szCs w:val="20"/>
              </w:rPr>
            </w:pPr>
            <w:r>
              <w:rPr>
                <w:rFonts w:hint="eastAsia" w:ascii="宋体" w:hAnsi="宋体" w:cs="宋体"/>
                <w:sz w:val="20"/>
                <w:szCs w:val="20"/>
              </w:rPr>
              <w:t>1.交换容量≥1.28Tbps/12.8Tbps；包转发率≥480Mpps；（若存在双参数，以较小参数为准）；</w:t>
            </w:r>
          </w:p>
          <w:p w14:paraId="093A970B">
            <w:pPr>
              <w:rPr>
                <w:rFonts w:hint="eastAsia" w:ascii="宋体" w:hAnsi="宋体" w:cs="宋体"/>
                <w:sz w:val="20"/>
                <w:szCs w:val="20"/>
              </w:rPr>
            </w:pPr>
            <w:r>
              <w:rPr>
                <w:rFonts w:hint="eastAsia" w:ascii="宋体" w:hAnsi="宋体" w:cs="宋体"/>
                <w:sz w:val="20"/>
                <w:szCs w:val="20"/>
              </w:rPr>
              <w:t>2.万兆SFP+光口≥12个；千兆电口≥12个；Console口≥1个，Manage口≥1个；</w:t>
            </w:r>
          </w:p>
          <w:p w14:paraId="45621663">
            <w:pPr>
              <w:rPr>
                <w:rFonts w:hint="eastAsia" w:ascii="宋体" w:hAnsi="宋体" w:cs="宋体"/>
                <w:sz w:val="20"/>
                <w:szCs w:val="20"/>
              </w:rPr>
            </w:pPr>
            <w:r>
              <w:rPr>
                <w:rFonts w:hint="eastAsia" w:ascii="宋体" w:hAnsi="宋体" w:cs="宋体"/>
                <w:sz w:val="20"/>
                <w:szCs w:val="20"/>
              </w:rPr>
              <w:t>3.支持终端IP-MAC绑定，当IP+MAC不对应时，可以将终端加入黑名单实现断开终端流量，要求提供工信部或下属实验室出具的第三方测试报告；</w:t>
            </w:r>
          </w:p>
          <w:p w14:paraId="5F06A7BC">
            <w:pPr>
              <w:rPr>
                <w:rFonts w:hint="eastAsia" w:ascii="宋体" w:hAnsi="宋体" w:cs="宋体"/>
                <w:sz w:val="20"/>
                <w:szCs w:val="20"/>
              </w:rPr>
            </w:pPr>
            <w:r>
              <w:rPr>
                <w:rFonts w:hint="eastAsia" w:ascii="宋体" w:hAnsi="宋体" w:cs="宋体"/>
                <w:sz w:val="20"/>
                <w:szCs w:val="20"/>
              </w:rPr>
              <w:t>4.支持MAC地址≥32K；支持4K个VLAN；</w:t>
            </w:r>
          </w:p>
          <w:p w14:paraId="64F62B6A">
            <w:pPr>
              <w:rPr>
                <w:rFonts w:hint="eastAsia" w:ascii="宋体" w:hAnsi="宋体" w:cs="宋体"/>
                <w:sz w:val="20"/>
                <w:szCs w:val="20"/>
              </w:rPr>
            </w:pPr>
            <w:r>
              <w:rPr>
                <w:rFonts w:hint="eastAsia" w:ascii="宋体" w:hAnsi="宋体" w:cs="宋体"/>
                <w:sz w:val="20"/>
                <w:szCs w:val="20"/>
              </w:rPr>
              <w:t>5.支持IGMP v1/v2/v3 Snooping；支持STP、RSTP、MSTP协议；支持端口聚合，支持手工和静态LACP；</w:t>
            </w:r>
          </w:p>
          <w:p w14:paraId="65CBB9F3">
            <w:pPr>
              <w:rPr>
                <w:rFonts w:hint="eastAsia" w:ascii="宋体" w:hAnsi="宋体" w:cs="宋体"/>
                <w:sz w:val="20"/>
                <w:szCs w:val="20"/>
              </w:rPr>
            </w:pPr>
            <w:r>
              <w:rPr>
                <w:rFonts w:hint="eastAsia" w:ascii="宋体" w:hAnsi="宋体" w:cs="宋体"/>
                <w:sz w:val="20"/>
                <w:szCs w:val="20"/>
              </w:rPr>
              <w:t>6.支持通过控制器平台查看交换机处于工作端口的最近5分钟、1小时、最近1天、最近1周发送与接收的流量趋势；</w:t>
            </w:r>
          </w:p>
          <w:p w14:paraId="6CE2226F">
            <w:pPr>
              <w:rPr>
                <w:rFonts w:hint="eastAsia" w:ascii="宋体" w:hAnsi="宋体" w:cs="宋体"/>
                <w:b/>
                <w:bCs/>
                <w:sz w:val="20"/>
                <w:szCs w:val="20"/>
                <w:lang w:eastAsia="zh-CN"/>
              </w:rPr>
            </w:pPr>
            <w:r>
              <w:rPr>
                <w:rFonts w:hint="eastAsia" w:ascii="宋体" w:hAnsi="宋体" w:cs="宋体"/>
                <w:sz w:val="20"/>
                <w:szCs w:val="20"/>
              </w:rPr>
              <w:t>7.</w:t>
            </w:r>
            <w:r>
              <w:rPr>
                <w:rFonts w:hint="eastAsia" w:ascii="宋体" w:hAnsi="宋体" w:cs="宋体"/>
                <w:b/>
                <w:bCs/>
                <w:sz w:val="20"/>
                <w:szCs w:val="20"/>
              </w:rPr>
              <w:t>配置4个万兆多模光模块</w:t>
            </w:r>
            <w:r>
              <w:rPr>
                <w:rFonts w:hint="eastAsia" w:ascii="宋体" w:hAnsi="宋体" w:cs="宋体"/>
                <w:b/>
                <w:bCs/>
                <w:sz w:val="20"/>
                <w:szCs w:val="20"/>
                <w:lang w:eastAsia="zh-CN"/>
              </w:rPr>
              <w:t>。</w:t>
            </w:r>
          </w:p>
          <w:p w14:paraId="5FFAE372">
            <w:pPr>
              <w:rPr>
                <w:rFonts w:hint="eastAsia" w:ascii="宋体" w:hAnsi="宋体" w:eastAsia="宋体" w:cs="宋体"/>
                <w:sz w:val="20"/>
                <w:szCs w:val="20"/>
                <w:lang w:eastAsia="zh-CN"/>
              </w:rPr>
            </w:pPr>
            <w:r>
              <w:rPr>
                <w:rFonts w:hint="eastAsia" w:ascii="宋体" w:hAnsi="宋体" w:cs="宋体"/>
                <w:sz w:val="20"/>
                <w:szCs w:val="20"/>
                <w:lang w:eastAsia="zh-CN"/>
              </w:rPr>
              <w:t>（</w:t>
            </w:r>
            <w:r>
              <w:rPr>
                <w:rFonts w:hint="eastAsia" w:ascii="宋体" w:hAnsi="宋体" w:cs="宋体"/>
                <w:sz w:val="20"/>
                <w:szCs w:val="20"/>
                <w:lang w:val="en-US" w:eastAsia="zh-CN"/>
              </w:rPr>
              <w:t>参考品牌：华三、华为、锐捷</w:t>
            </w:r>
            <w:r>
              <w:rPr>
                <w:rFonts w:hint="eastAsia" w:ascii="宋体" w:hAnsi="宋体" w:cs="宋体"/>
                <w:sz w:val="20"/>
                <w:szCs w:val="20"/>
                <w:lang w:eastAsia="zh-CN"/>
              </w:rPr>
              <w:t>）</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14:paraId="251AD7B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2台</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61CF6045">
            <w:pPr>
              <w:jc w:val="left"/>
              <w:rPr>
                <w:rFonts w:hint="eastAsia" w:ascii="宋体" w:hAnsi="宋体" w:eastAsia="宋体" w:cs="宋体"/>
                <w:i w:val="0"/>
                <w:iCs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007D11CE">
            <w:pPr>
              <w:jc w:val="left"/>
              <w:rPr>
                <w:rFonts w:hint="eastAsia" w:ascii="宋体" w:hAnsi="宋体" w:eastAsia="宋体" w:cs="宋体"/>
                <w:i w:val="0"/>
                <w:iCs w:val="0"/>
                <w:color w:val="000000"/>
                <w:sz w:val="20"/>
                <w:szCs w:val="20"/>
                <w:u w:val="none"/>
              </w:rPr>
            </w:pPr>
          </w:p>
        </w:tc>
      </w:tr>
      <w:tr w14:paraId="3912D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9"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32FD4B2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299" w:type="dxa"/>
            <w:vMerge w:val="continue"/>
            <w:tcBorders>
              <w:left w:val="single" w:color="000000" w:sz="4" w:space="0"/>
              <w:right w:val="single" w:color="000000" w:sz="4" w:space="0"/>
            </w:tcBorders>
            <w:noWrap w:val="0"/>
            <w:vAlign w:val="center"/>
          </w:tcPr>
          <w:p w14:paraId="5BBC84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64583641">
            <w:pPr>
              <w:spacing w:before="100" w:beforeAutospacing="1" w:after="100" w:afterAutospacing="1"/>
              <w:jc w:val="center"/>
              <w:rPr>
                <w:rFonts w:hint="eastAsia" w:ascii="宋体" w:hAnsi="宋体" w:eastAsia="宋体" w:cs="宋体"/>
                <w:i w:val="0"/>
                <w:iCs w:val="0"/>
                <w:color w:val="000000"/>
                <w:kern w:val="0"/>
                <w:sz w:val="20"/>
                <w:szCs w:val="20"/>
                <w:u w:val="none"/>
                <w:lang w:val="en-US" w:eastAsia="zh-CN" w:bidi="ar"/>
              </w:rPr>
            </w:pPr>
            <w:r>
              <w:rPr>
                <w:rFonts w:ascii="宋体" w:hAnsi="宋体" w:cs="宋体"/>
                <w:sz w:val="20"/>
                <w:szCs w:val="20"/>
              </w:rPr>
              <w:t>交换机</w:t>
            </w:r>
          </w:p>
        </w:tc>
        <w:tc>
          <w:tcPr>
            <w:tcW w:w="5128" w:type="dxa"/>
            <w:tcBorders>
              <w:top w:val="single" w:color="000000" w:sz="4" w:space="0"/>
              <w:left w:val="single" w:color="000000" w:sz="4" w:space="0"/>
              <w:bottom w:val="single" w:color="000000" w:sz="4" w:space="0"/>
              <w:right w:val="single" w:color="000000" w:sz="4" w:space="0"/>
            </w:tcBorders>
            <w:noWrap w:val="0"/>
            <w:vAlign w:val="center"/>
          </w:tcPr>
          <w:p w14:paraId="4B9A94B1">
            <w:pPr>
              <w:rPr>
                <w:rFonts w:ascii="宋体" w:hAnsi="宋体" w:cs="宋体"/>
                <w:sz w:val="20"/>
                <w:szCs w:val="20"/>
              </w:rPr>
            </w:pPr>
            <w:r>
              <w:rPr>
                <w:rFonts w:ascii="宋体" w:hAnsi="宋体" w:cs="宋体"/>
                <w:sz w:val="20"/>
                <w:szCs w:val="20"/>
              </w:rPr>
              <w:t>24口 全千兆</w:t>
            </w:r>
            <w:r>
              <w:rPr>
                <w:rFonts w:hint="eastAsia" w:ascii="宋体" w:hAnsi="宋体" w:cs="宋体"/>
                <w:sz w:val="20"/>
                <w:szCs w:val="20"/>
              </w:rPr>
              <w:t>，1、固化千兆电接口≥24个，独立千兆SFP光接口≥4个；2、交换容量≥3.3Tbps，包转发率≥160Mpps；</w:t>
            </w:r>
          </w:p>
          <w:p w14:paraId="0562F275">
            <w:pPr>
              <w:rPr>
                <w:rFonts w:hint="eastAsia" w:ascii="宋体" w:hAnsi="宋体" w:cs="宋体"/>
                <w:sz w:val="20"/>
                <w:szCs w:val="20"/>
              </w:rPr>
            </w:pPr>
            <w:r>
              <w:rPr>
                <w:rFonts w:hint="eastAsia" w:ascii="宋体" w:hAnsi="宋体" w:cs="宋体"/>
                <w:sz w:val="20"/>
                <w:szCs w:val="20"/>
              </w:rPr>
              <w:t>3、支持IPv4、IPv6静态路由、RIP、RIPng、OSPFv2、OSPFv3等三层路由和组播功能；</w:t>
            </w:r>
          </w:p>
          <w:p w14:paraId="2D451E8E">
            <w:pPr>
              <w:rPr>
                <w:rFonts w:hint="eastAsia" w:ascii="宋体" w:hAnsi="宋体" w:cs="宋体"/>
                <w:sz w:val="20"/>
                <w:szCs w:val="20"/>
              </w:rPr>
            </w:pPr>
            <w:r>
              <w:rPr>
                <w:rFonts w:hint="eastAsia" w:ascii="宋体" w:hAnsi="宋体" w:cs="宋体"/>
                <w:sz w:val="20"/>
                <w:szCs w:val="20"/>
              </w:rPr>
              <w:t>4、为保证设备稳定运行、设备防浪涌≥10kv；</w:t>
            </w:r>
            <w:r>
              <w:rPr>
                <w:rFonts w:ascii="宋体" w:hAnsi="宋体" w:cs="宋体"/>
                <w:sz w:val="20"/>
                <w:szCs w:val="20"/>
              </w:rPr>
              <w:t>包</w:t>
            </w:r>
            <w:r>
              <w:rPr>
                <w:rFonts w:hint="eastAsia" w:ascii="宋体" w:hAnsi="宋体" w:cs="宋体"/>
                <w:sz w:val="20"/>
                <w:szCs w:val="20"/>
              </w:rPr>
              <w:t>更换</w:t>
            </w:r>
            <w:r>
              <w:rPr>
                <w:rFonts w:ascii="宋体" w:hAnsi="宋体" w:cs="宋体"/>
                <w:sz w:val="20"/>
                <w:szCs w:val="20"/>
              </w:rPr>
              <w:t>安装及调试</w:t>
            </w:r>
            <w:r>
              <w:rPr>
                <w:rFonts w:hint="eastAsia" w:ascii="宋体" w:hAnsi="宋体" w:cs="宋体"/>
                <w:sz w:val="20"/>
                <w:szCs w:val="20"/>
              </w:rPr>
              <w:t>。</w:t>
            </w:r>
          </w:p>
          <w:p w14:paraId="27AAE73E">
            <w:pPr>
              <w:rPr>
                <w:rFonts w:hint="eastAsia" w:ascii="宋体" w:hAnsi="宋体" w:cs="宋体"/>
                <w:sz w:val="20"/>
                <w:szCs w:val="20"/>
              </w:rPr>
            </w:pPr>
            <w:r>
              <w:rPr>
                <w:rFonts w:hint="eastAsia" w:ascii="宋体" w:hAnsi="宋体" w:cs="宋体"/>
                <w:sz w:val="20"/>
                <w:szCs w:val="20"/>
                <w:lang w:eastAsia="zh-CN"/>
              </w:rPr>
              <w:t>（</w:t>
            </w:r>
            <w:r>
              <w:rPr>
                <w:rFonts w:hint="eastAsia" w:ascii="宋体" w:hAnsi="宋体" w:cs="宋体"/>
                <w:sz w:val="20"/>
                <w:szCs w:val="20"/>
                <w:lang w:val="en-US" w:eastAsia="zh-CN"/>
              </w:rPr>
              <w:t>参考品牌：华三、华为、锐捷</w:t>
            </w:r>
            <w:r>
              <w:rPr>
                <w:rFonts w:hint="eastAsia" w:ascii="宋体" w:hAnsi="宋体" w:cs="宋体"/>
                <w:sz w:val="20"/>
                <w:szCs w:val="20"/>
                <w:lang w:eastAsia="zh-CN"/>
              </w:rPr>
              <w:t>）</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14:paraId="269B6F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3台</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6D6A50CC">
            <w:pPr>
              <w:jc w:val="left"/>
              <w:rPr>
                <w:rFonts w:hint="eastAsia" w:ascii="宋体" w:hAnsi="宋体" w:eastAsia="宋体" w:cs="宋体"/>
                <w:i w:val="0"/>
                <w:iCs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6D6D0CB0">
            <w:pPr>
              <w:jc w:val="left"/>
              <w:rPr>
                <w:rFonts w:hint="eastAsia" w:ascii="宋体" w:hAnsi="宋体" w:eastAsia="宋体" w:cs="宋体"/>
                <w:i w:val="0"/>
                <w:iCs w:val="0"/>
                <w:color w:val="000000"/>
                <w:sz w:val="20"/>
                <w:szCs w:val="20"/>
                <w:u w:val="none"/>
              </w:rPr>
            </w:pPr>
          </w:p>
        </w:tc>
      </w:tr>
      <w:tr w14:paraId="5C2A7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9"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3F72551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299" w:type="dxa"/>
            <w:vMerge w:val="continue"/>
            <w:tcBorders>
              <w:left w:val="single" w:color="000000" w:sz="4" w:space="0"/>
              <w:bottom w:val="single" w:color="auto" w:sz="4" w:space="0"/>
              <w:right w:val="single" w:color="000000" w:sz="4" w:space="0"/>
            </w:tcBorders>
            <w:noWrap w:val="0"/>
            <w:vAlign w:val="center"/>
          </w:tcPr>
          <w:p w14:paraId="45FA22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19BD7E2D">
            <w:pPr>
              <w:spacing w:before="100" w:beforeAutospacing="1" w:after="100" w:afterAutospacing="1"/>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sz w:val="20"/>
                <w:szCs w:val="20"/>
              </w:rPr>
              <w:t>交换机</w:t>
            </w:r>
          </w:p>
        </w:tc>
        <w:tc>
          <w:tcPr>
            <w:tcW w:w="5128" w:type="dxa"/>
            <w:tcBorders>
              <w:top w:val="single" w:color="000000" w:sz="4" w:space="0"/>
              <w:left w:val="single" w:color="000000" w:sz="4" w:space="0"/>
              <w:bottom w:val="single" w:color="000000" w:sz="4" w:space="0"/>
              <w:right w:val="single" w:color="000000" w:sz="4" w:space="0"/>
            </w:tcBorders>
            <w:noWrap w:val="0"/>
            <w:vAlign w:val="center"/>
          </w:tcPr>
          <w:p w14:paraId="02D4C9B3">
            <w:pPr>
              <w:jc w:val="left"/>
              <w:rPr>
                <w:rFonts w:ascii="宋体" w:hAnsi="宋体" w:cs="宋体"/>
                <w:sz w:val="20"/>
                <w:szCs w:val="20"/>
              </w:rPr>
            </w:pPr>
            <w:r>
              <w:rPr>
                <w:rFonts w:hint="eastAsia" w:ascii="宋体" w:hAnsi="宋体" w:cs="宋体"/>
                <w:sz w:val="20"/>
                <w:szCs w:val="20"/>
              </w:rPr>
              <w:t>48口 全千兆，1、固化千兆电接口≥48个，独立千兆SFP光接口≥4个；2、交换容量≥3.3Tbps，包转发率≥160Mpps；</w:t>
            </w:r>
          </w:p>
          <w:p w14:paraId="5EC377A0">
            <w:pPr>
              <w:jc w:val="left"/>
              <w:rPr>
                <w:rFonts w:hint="eastAsia" w:ascii="宋体" w:hAnsi="宋体" w:cs="宋体"/>
                <w:sz w:val="20"/>
                <w:szCs w:val="20"/>
              </w:rPr>
            </w:pPr>
            <w:r>
              <w:rPr>
                <w:rFonts w:hint="eastAsia" w:ascii="宋体" w:hAnsi="宋体" w:cs="宋体"/>
                <w:sz w:val="20"/>
                <w:szCs w:val="20"/>
              </w:rPr>
              <w:t>3、支持IPv4、IPv6静态路由、RIP、RIPng、OSPFv2、OSPFv3等三层路由和组播功能；</w:t>
            </w:r>
          </w:p>
          <w:p w14:paraId="4635B5E4">
            <w:pPr>
              <w:jc w:val="left"/>
              <w:rPr>
                <w:rFonts w:hint="eastAsia" w:ascii="宋体" w:hAnsi="宋体" w:cs="宋体"/>
                <w:sz w:val="20"/>
                <w:szCs w:val="20"/>
              </w:rPr>
            </w:pPr>
            <w:r>
              <w:rPr>
                <w:rFonts w:hint="eastAsia" w:ascii="宋体" w:hAnsi="宋体" w:cs="宋体"/>
                <w:sz w:val="20"/>
                <w:szCs w:val="20"/>
              </w:rPr>
              <w:t>4、为保证设备稳定运行、设备防浪涌≥10kv；</w:t>
            </w:r>
            <w:r>
              <w:rPr>
                <w:rFonts w:ascii="宋体" w:hAnsi="宋体" w:cs="宋体"/>
                <w:sz w:val="20"/>
                <w:szCs w:val="20"/>
              </w:rPr>
              <w:t>包</w:t>
            </w:r>
            <w:r>
              <w:rPr>
                <w:rFonts w:hint="eastAsia" w:ascii="宋体" w:hAnsi="宋体" w:cs="宋体"/>
                <w:sz w:val="20"/>
                <w:szCs w:val="20"/>
              </w:rPr>
              <w:t>更换</w:t>
            </w:r>
            <w:r>
              <w:rPr>
                <w:rFonts w:ascii="宋体" w:hAnsi="宋体" w:cs="宋体"/>
                <w:sz w:val="20"/>
                <w:szCs w:val="20"/>
              </w:rPr>
              <w:t>安装及调试</w:t>
            </w:r>
            <w:r>
              <w:rPr>
                <w:rFonts w:hint="eastAsia" w:ascii="宋体" w:hAnsi="宋体" w:cs="宋体"/>
                <w:sz w:val="20"/>
                <w:szCs w:val="20"/>
              </w:rPr>
              <w:t>。</w:t>
            </w:r>
          </w:p>
          <w:p w14:paraId="66C0DEBD">
            <w:pPr>
              <w:jc w:val="left"/>
              <w:rPr>
                <w:rFonts w:hint="eastAsia" w:ascii="宋体" w:hAnsi="宋体" w:cs="宋体"/>
                <w:sz w:val="20"/>
                <w:szCs w:val="20"/>
              </w:rPr>
            </w:pPr>
            <w:r>
              <w:rPr>
                <w:rFonts w:hint="eastAsia" w:ascii="宋体" w:hAnsi="宋体" w:cs="宋体"/>
                <w:sz w:val="20"/>
                <w:szCs w:val="20"/>
                <w:lang w:eastAsia="zh-CN"/>
              </w:rPr>
              <w:t>（</w:t>
            </w:r>
            <w:r>
              <w:rPr>
                <w:rFonts w:hint="eastAsia" w:ascii="宋体" w:hAnsi="宋体" w:cs="宋体"/>
                <w:sz w:val="20"/>
                <w:szCs w:val="20"/>
                <w:lang w:val="en-US" w:eastAsia="zh-CN"/>
              </w:rPr>
              <w:t>参考品牌：华三、华为、锐捷</w:t>
            </w:r>
            <w:r>
              <w:rPr>
                <w:rFonts w:hint="eastAsia" w:ascii="宋体" w:hAnsi="宋体" w:cs="宋体"/>
                <w:sz w:val="20"/>
                <w:szCs w:val="20"/>
                <w:lang w:eastAsia="zh-CN"/>
              </w:rPr>
              <w:t>）</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14:paraId="61C812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3台</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14566378">
            <w:pPr>
              <w:jc w:val="left"/>
              <w:rPr>
                <w:rFonts w:hint="eastAsia" w:ascii="宋体" w:hAnsi="宋体" w:eastAsia="宋体" w:cs="宋体"/>
                <w:i w:val="0"/>
                <w:iCs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2B59446B">
            <w:pPr>
              <w:jc w:val="left"/>
              <w:rPr>
                <w:rFonts w:hint="eastAsia" w:ascii="宋体" w:hAnsi="宋体" w:eastAsia="宋体" w:cs="宋体"/>
                <w:i w:val="0"/>
                <w:iCs w:val="0"/>
                <w:color w:val="000000"/>
                <w:sz w:val="20"/>
                <w:szCs w:val="20"/>
                <w:u w:val="none"/>
              </w:rPr>
            </w:pPr>
          </w:p>
        </w:tc>
      </w:tr>
      <w:tr w14:paraId="13D4D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9"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077C5E5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299" w:type="dxa"/>
            <w:tcBorders>
              <w:top w:val="single" w:color="auto" w:sz="4" w:space="0"/>
              <w:left w:val="single" w:color="000000" w:sz="4" w:space="0"/>
              <w:bottom w:val="single" w:color="auto" w:sz="4" w:space="0"/>
              <w:right w:val="single" w:color="000000" w:sz="4" w:space="0"/>
            </w:tcBorders>
            <w:noWrap w:val="0"/>
            <w:vAlign w:val="center"/>
          </w:tcPr>
          <w:p w14:paraId="4D707D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color w:val="000000"/>
                <w:kern w:val="0"/>
                <w:sz w:val="20"/>
                <w:szCs w:val="20"/>
                <w:lang w:bidi="ar"/>
              </w:rPr>
              <w:t>智能财务共享实训中心</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13A11E5">
            <w:pPr>
              <w:widowControl/>
              <w:jc w:val="center"/>
              <w:textAlignment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bidi="ar"/>
              </w:rPr>
              <w:t>交换机</w:t>
            </w:r>
          </w:p>
        </w:tc>
        <w:tc>
          <w:tcPr>
            <w:tcW w:w="5128" w:type="dxa"/>
            <w:tcBorders>
              <w:top w:val="single" w:color="000000" w:sz="4" w:space="0"/>
              <w:left w:val="single" w:color="000000" w:sz="4" w:space="0"/>
              <w:bottom w:val="single" w:color="000000" w:sz="4" w:space="0"/>
              <w:right w:val="single" w:color="000000" w:sz="4" w:space="0"/>
            </w:tcBorders>
            <w:noWrap w:val="0"/>
            <w:vAlign w:val="center"/>
          </w:tcPr>
          <w:p w14:paraId="5EBF046E">
            <w:pPr>
              <w:jc w:val="left"/>
              <w:rPr>
                <w:rFonts w:ascii="宋体" w:hAnsi="宋体" w:cs="宋体"/>
                <w:sz w:val="20"/>
                <w:szCs w:val="20"/>
              </w:rPr>
            </w:pPr>
            <w:r>
              <w:rPr>
                <w:rFonts w:hint="eastAsia" w:ascii="宋体" w:hAnsi="宋体" w:cs="宋体"/>
                <w:sz w:val="20"/>
                <w:szCs w:val="20"/>
              </w:rPr>
              <w:t>48口 全千兆，1、固化千兆电接口≥48个，独立千兆SFP光接口≥4个；2、交换容量≥3.3Tbps，包转发率≥160Mpps；</w:t>
            </w:r>
          </w:p>
          <w:p w14:paraId="1CED6692">
            <w:pPr>
              <w:jc w:val="left"/>
              <w:rPr>
                <w:rFonts w:hint="eastAsia" w:ascii="宋体" w:hAnsi="宋体" w:cs="宋体"/>
                <w:sz w:val="20"/>
                <w:szCs w:val="20"/>
              </w:rPr>
            </w:pPr>
            <w:r>
              <w:rPr>
                <w:rFonts w:hint="eastAsia" w:ascii="宋体" w:hAnsi="宋体" w:cs="宋体"/>
                <w:sz w:val="20"/>
                <w:szCs w:val="20"/>
              </w:rPr>
              <w:t>3、支持IPv4、IPv6静态路由、RIP、RIPng、OSPFv2、OSPFv3等三层路由和组播功能；</w:t>
            </w:r>
          </w:p>
          <w:p w14:paraId="4AB501C7">
            <w:pPr>
              <w:jc w:val="left"/>
              <w:rPr>
                <w:rFonts w:hint="eastAsia" w:ascii="宋体" w:hAnsi="宋体" w:cs="宋体"/>
                <w:sz w:val="20"/>
                <w:szCs w:val="20"/>
              </w:rPr>
            </w:pPr>
            <w:r>
              <w:rPr>
                <w:rFonts w:hint="eastAsia" w:ascii="宋体" w:hAnsi="宋体" w:cs="宋体"/>
                <w:sz w:val="20"/>
                <w:szCs w:val="20"/>
              </w:rPr>
              <w:t>4、为保证设备稳定运行、设备防浪涌≥10kv；</w:t>
            </w:r>
            <w:r>
              <w:rPr>
                <w:rFonts w:ascii="宋体" w:hAnsi="宋体" w:cs="宋体"/>
                <w:sz w:val="20"/>
                <w:szCs w:val="20"/>
              </w:rPr>
              <w:t>包</w:t>
            </w:r>
            <w:r>
              <w:rPr>
                <w:rFonts w:hint="eastAsia" w:ascii="宋体" w:hAnsi="宋体" w:cs="宋体"/>
                <w:sz w:val="20"/>
                <w:szCs w:val="20"/>
              </w:rPr>
              <w:t>更换</w:t>
            </w:r>
            <w:r>
              <w:rPr>
                <w:rFonts w:ascii="宋体" w:hAnsi="宋体" w:cs="宋体"/>
                <w:sz w:val="20"/>
                <w:szCs w:val="20"/>
              </w:rPr>
              <w:t>安装及调试</w:t>
            </w:r>
            <w:r>
              <w:rPr>
                <w:rFonts w:hint="eastAsia" w:ascii="宋体" w:hAnsi="宋体" w:cs="宋体"/>
                <w:sz w:val="20"/>
                <w:szCs w:val="20"/>
              </w:rPr>
              <w:t xml:space="preserve">。 </w:t>
            </w:r>
          </w:p>
          <w:p w14:paraId="76DC2F37">
            <w:pPr>
              <w:jc w:val="left"/>
              <w:rPr>
                <w:rFonts w:hint="eastAsia" w:ascii="宋体" w:hAnsi="宋体" w:cs="宋体"/>
                <w:sz w:val="20"/>
                <w:szCs w:val="20"/>
                <w:lang w:val="en-US" w:eastAsia="zh-CN"/>
              </w:rPr>
            </w:pPr>
            <w:r>
              <w:rPr>
                <w:rFonts w:hint="eastAsia" w:ascii="宋体" w:hAnsi="宋体" w:cs="宋体"/>
                <w:sz w:val="20"/>
                <w:szCs w:val="20"/>
                <w:lang w:eastAsia="zh-CN"/>
              </w:rPr>
              <w:t>（</w:t>
            </w:r>
            <w:r>
              <w:rPr>
                <w:rFonts w:hint="eastAsia" w:ascii="宋体" w:hAnsi="宋体" w:cs="宋体"/>
                <w:sz w:val="20"/>
                <w:szCs w:val="20"/>
                <w:lang w:val="en-US" w:eastAsia="zh-CN"/>
              </w:rPr>
              <w:t>参考品牌：华三、华为、锐捷</w:t>
            </w:r>
            <w:r>
              <w:rPr>
                <w:rFonts w:hint="eastAsia" w:ascii="宋体" w:hAnsi="宋体" w:cs="宋体"/>
                <w:sz w:val="20"/>
                <w:szCs w:val="20"/>
                <w:lang w:eastAsia="zh-CN"/>
              </w:rPr>
              <w:t>）</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14:paraId="117F50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1台</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4131D182">
            <w:pPr>
              <w:jc w:val="left"/>
              <w:rPr>
                <w:rFonts w:hint="eastAsia" w:ascii="宋体" w:hAnsi="宋体" w:eastAsia="宋体" w:cs="宋体"/>
                <w:i w:val="0"/>
                <w:iCs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566D3B56">
            <w:pPr>
              <w:jc w:val="left"/>
              <w:rPr>
                <w:rFonts w:hint="eastAsia" w:ascii="宋体" w:hAnsi="宋体" w:eastAsia="宋体" w:cs="宋体"/>
                <w:i w:val="0"/>
                <w:iCs w:val="0"/>
                <w:color w:val="000000"/>
                <w:sz w:val="20"/>
                <w:szCs w:val="20"/>
                <w:u w:val="none"/>
              </w:rPr>
            </w:pPr>
          </w:p>
        </w:tc>
      </w:tr>
      <w:tr w14:paraId="58C3A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9"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20C3D79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299" w:type="dxa"/>
            <w:tcBorders>
              <w:top w:val="single" w:color="auto" w:sz="4" w:space="0"/>
              <w:left w:val="single" w:color="000000" w:sz="4" w:space="0"/>
              <w:bottom w:val="single" w:color="auto" w:sz="4" w:space="0"/>
              <w:right w:val="single" w:color="000000" w:sz="4" w:space="0"/>
            </w:tcBorders>
            <w:noWrap w:val="0"/>
            <w:vAlign w:val="center"/>
          </w:tcPr>
          <w:p w14:paraId="07B8E051">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工程训练中心</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3031893">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交换机</w:t>
            </w:r>
          </w:p>
        </w:tc>
        <w:tc>
          <w:tcPr>
            <w:tcW w:w="5128" w:type="dxa"/>
            <w:tcBorders>
              <w:top w:val="single" w:color="000000" w:sz="4" w:space="0"/>
              <w:left w:val="single" w:color="000000" w:sz="4" w:space="0"/>
              <w:bottom w:val="single" w:color="000000" w:sz="4" w:space="0"/>
              <w:right w:val="single" w:color="000000" w:sz="4" w:space="0"/>
            </w:tcBorders>
            <w:noWrap w:val="0"/>
            <w:vAlign w:val="center"/>
          </w:tcPr>
          <w:p w14:paraId="4B293E26">
            <w:pPr>
              <w:jc w:val="left"/>
              <w:rPr>
                <w:rFonts w:ascii="宋体" w:hAnsi="宋体" w:cs="宋体"/>
                <w:sz w:val="20"/>
                <w:szCs w:val="20"/>
              </w:rPr>
            </w:pPr>
            <w:r>
              <w:rPr>
                <w:rFonts w:hint="eastAsia" w:ascii="宋体" w:hAnsi="宋体" w:cs="宋体"/>
                <w:sz w:val="20"/>
                <w:szCs w:val="20"/>
              </w:rPr>
              <w:t>48口 全千兆，1、固化千兆电接口≥48个，独立千兆SFP光接口≥4个；2、交换容量≥3.3Tbps，包转发率≥160Mpps；</w:t>
            </w:r>
          </w:p>
          <w:p w14:paraId="564FF6C0">
            <w:pPr>
              <w:jc w:val="left"/>
              <w:rPr>
                <w:rFonts w:hint="eastAsia" w:ascii="宋体" w:hAnsi="宋体" w:cs="宋体"/>
                <w:sz w:val="20"/>
                <w:szCs w:val="20"/>
              </w:rPr>
            </w:pPr>
            <w:r>
              <w:rPr>
                <w:rFonts w:hint="eastAsia" w:ascii="宋体" w:hAnsi="宋体" w:cs="宋体"/>
                <w:sz w:val="20"/>
                <w:szCs w:val="20"/>
              </w:rPr>
              <w:t>3、支持IPv4、IPv6静态路由、RIP、RIPng、OSPFv2、OSPFv3等三层路由和组播功能；</w:t>
            </w:r>
          </w:p>
          <w:p w14:paraId="07AA3851">
            <w:pPr>
              <w:jc w:val="left"/>
              <w:rPr>
                <w:rFonts w:hint="eastAsia" w:ascii="宋体" w:hAnsi="宋体" w:cs="宋体"/>
                <w:sz w:val="20"/>
                <w:szCs w:val="20"/>
              </w:rPr>
            </w:pPr>
            <w:r>
              <w:rPr>
                <w:rFonts w:hint="eastAsia" w:ascii="宋体" w:hAnsi="宋体" w:cs="宋体"/>
                <w:sz w:val="20"/>
                <w:szCs w:val="20"/>
              </w:rPr>
              <w:t>4、为保证设备稳定运行、设备防浪涌≥10kv；</w:t>
            </w:r>
            <w:r>
              <w:rPr>
                <w:rFonts w:ascii="宋体" w:hAnsi="宋体" w:cs="宋体"/>
                <w:sz w:val="20"/>
                <w:szCs w:val="20"/>
              </w:rPr>
              <w:t>包</w:t>
            </w:r>
            <w:r>
              <w:rPr>
                <w:rFonts w:hint="eastAsia" w:ascii="宋体" w:hAnsi="宋体" w:cs="宋体"/>
                <w:sz w:val="20"/>
                <w:szCs w:val="20"/>
              </w:rPr>
              <w:t>更换</w:t>
            </w:r>
            <w:r>
              <w:rPr>
                <w:rFonts w:ascii="宋体" w:hAnsi="宋体" w:cs="宋体"/>
                <w:sz w:val="20"/>
                <w:szCs w:val="20"/>
              </w:rPr>
              <w:t>安装及调试</w:t>
            </w:r>
            <w:r>
              <w:rPr>
                <w:rFonts w:hint="eastAsia" w:ascii="宋体" w:hAnsi="宋体" w:cs="宋体"/>
                <w:sz w:val="20"/>
                <w:szCs w:val="20"/>
              </w:rPr>
              <w:t>。</w:t>
            </w:r>
          </w:p>
          <w:p w14:paraId="68C32A91">
            <w:pPr>
              <w:jc w:val="left"/>
              <w:rPr>
                <w:rFonts w:hint="eastAsia" w:ascii="宋体" w:hAnsi="宋体" w:cs="宋体"/>
                <w:sz w:val="20"/>
                <w:szCs w:val="20"/>
              </w:rPr>
            </w:pPr>
            <w:r>
              <w:rPr>
                <w:rFonts w:hint="eastAsia" w:ascii="宋体" w:hAnsi="宋体" w:cs="宋体"/>
                <w:sz w:val="20"/>
                <w:szCs w:val="20"/>
                <w:lang w:eastAsia="zh-CN"/>
              </w:rPr>
              <w:t>（</w:t>
            </w:r>
            <w:r>
              <w:rPr>
                <w:rFonts w:hint="eastAsia" w:ascii="宋体" w:hAnsi="宋体" w:cs="宋体"/>
                <w:sz w:val="20"/>
                <w:szCs w:val="20"/>
                <w:lang w:val="en-US" w:eastAsia="zh-CN"/>
              </w:rPr>
              <w:t>参考品牌：华三、华为、锐捷</w:t>
            </w:r>
            <w:r>
              <w:rPr>
                <w:rFonts w:hint="eastAsia" w:ascii="宋体" w:hAnsi="宋体" w:cs="宋体"/>
                <w:sz w:val="20"/>
                <w:szCs w:val="20"/>
                <w:lang w:eastAsia="zh-CN"/>
              </w:rPr>
              <w:t>）</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14:paraId="63B8949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1台</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23F8E0F7">
            <w:pPr>
              <w:jc w:val="left"/>
              <w:rPr>
                <w:rFonts w:hint="eastAsia" w:ascii="宋体" w:hAnsi="宋体" w:eastAsia="宋体" w:cs="宋体"/>
                <w:i w:val="0"/>
                <w:iCs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43FFD9ED">
            <w:pPr>
              <w:jc w:val="left"/>
              <w:rPr>
                <w:rFonts w:hint="eastAsia" w:ascii="宋体" w:hAnsi="宋体" w:eastAsia="宋体" w:cs="宋体"/>
                <w:i w:val="0"/>
                <w:iCs w:val="0"/>
                <w:color w:val="000000"/>
                <w:sz w:val="20"/>
                <w:szCs w:val="20"/>
                <w:u w:val="none"/>
              </w:rPr>
            </w:pPr>
          </w:p>
        </w:tc>
      </w:tr>
      <w:tr w14:paraId="104E2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9"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2ECCFE4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299" w:type="dxa"/>
            <w:tcBorders>
              <w:top w:val="single" w:color="auto" w:sz="4" w:space="0"/>
              <w:left w:val="single" w:color="000000" w:sz="4" w:space="0"/>
              <w:bottom w:val="single" w:color="auto" w:sz="4" w:space="0"/>
              <w:right w:val="single" w:color="000000" w:sz="4" w:space="0"/>
            </w:tcBorders>
            <w:noWrap w:val="0"/>
            <w:vAlign w:val="center"/>
          </w:tcPr>
          <w:p w14:paraId="2394D15B">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集成电路设计实验室</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29AE1CD5">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台式电脑</w:t>
            </w:r>
          </w:p>
        </w:tc>
        <w:tc>
          <w:tcPr>
            <w:tcW w:w="5128" w:type="dxa"/>
            <w:tcBorders>
              <w:top w:val="single" w:color="000000" w:sz="4" w:space="0"/>
              <w:left w:val="single" w:color="000000" w:sz="4" w:space="0"/>
              <w:bottom w:val="single" w:color="000000" w:sz="4" w:space="0"/>
              <w:right w:val="single" w:color="000000" w:sz="4" w:space="0"/>
            </w:tcBorders>
            <w:noWrap w:val="0"/>
            <w:vAlign w:val="center"/>
          </w:tcPr>
          <w:p w14:paraId="3632BB01">
            <w:pPr>
              <w:keepNext w:val="0"/>
              <w:keepLines w:val="0"/>
              <w:widowControl/>
              <w:suppressLineNumbers w:val="0"/>
              <w:jc w:val="left"/>
              <w:textAlignment w:val="center"/>
              <w:rPr>
                <w:rFonts w:hint="eastAsia" w:ascii="宋体" w:hAnsi="宋体" w:eastAsia="宋体" w:cs="宋体"/>
                <w:color w:val="000000"/>
                <w:kern w:val="0"/>
                <w:sz w:val="20"/>
                <w:szCs w:val="20"/>
                <w:lang w:val="en-US" w:eastAsia="zh-CN" w:bidi="ar"/>
              </w:rPr>
            </w:pPr>
            <w:r>
              <w:rPr>
                <w:rFonts w:ascii="宋体" w:hAnsi="宋体" w:eastAsia="宋体" w:cs="宋体"/>
                <w:sz w:val="20"/>
                <w:szCs w:val="20"/>
              </w:rPr>
              <w:t>23.8寸液晶显示器，英特尔i7-12700处理器；英特尔</w:t>
            </w:r>
            <w:r>
              <w:rPr>
                <w:rFonts w:hint="eastAsia" w:ascii="宋体" w:hAnsi="宋体" w:eastAsia="宋体" w:cs="宋体"/>
                <w:sz w:val="20"/>
                <w:szCs w:val="20"/>
                <w:lang w:val="en-US" w:eastAsia="zh-CN"/>
              </w:rPr>
              <w:t>B66</w:t>
            </w:r>
            <w:r>
              <w:rPr>
                <w:rFonts w:ascii="宋体" w:hAnsi="宋体" w:eastAsia="宋体" w:cs="宋体"/>
                <w:sz w:val="20"/>
                <w:szCs w:val="20"/>
              </w:rPr>
              <w:t>0商用主板芯片组；16GB内存(DDR4 3200MHz)，两根内存插槽；1TB</w:t>
            </w:r>
            <w:r>
              <w:rPr>
                <w:rFonts w:hint="eastAsia" w:ascii="宋体" w:hAnsi="宋体" w:eastAsia="宋体" w:cs="宋体"/>
                <w:sz w:val="20"/>
                <w:szCs w:val="20"/>
                <w:lang w:val="en-US" w:eastAsia="zh-CN"/>
              </w:rPr>
              <w:t>机械硬盘+256G</w:t>
            </w:r>
            <w:r>
              <w:rPr>
                <w:rFonts w:ascii="宋体" w:hAnsi="宋体" w:eastAsia="宋体" w:cs="宋体"/>
                <w:sz w:val="20"/>
                <w:szCs w:val="20"/>
              </w:rPr>
              <w:t>固态硬盘；无光驱；内置声卡；集成千兆网卡；</w:t>
            </w:r>
            <w:r>
              <w:rPr>
                <w:rFonts w:hint="eastAsia" w:ascii="宋体" w:hAnsi="宋体" w:eastAsia="宋体" w:cs="宋体"/>
                <w:sz w:val="20"/>
                <w:szCs w:val="20"/>
                <w:lang w:val="en-US" w:eastAsia="zh-CN"/>
              </w:rPr>
              <w:t>6</w:t>
            </w:r>
            <w:r>
              <w:rPr>
                <w:rFonts w:ascii="宋体" w:hAnsi="宋体" w:eastAsia="宋体" w:cs="宋体"/>
                <w:sz w:val="20"/>
                <w:szCs w:val="20"/>
              </w:rPr>
              <w:t>GB独立显卡；USB接口标准键盘及光电鼠标；DOS；网络同传。</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14:paraId="624623CF">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24套</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6A1232CB">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bidi="ar"/>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56E1F488">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bidi="ar"/>
              </w:rPr>
            </w:pPr>
          </w:p>
        </w:tc>
      </w:tr>
      <w:tr w14:paraId="27C81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9"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282DE7B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299" w:type="dxa"/>
            <w:tcBorders>
              <w:top w:val="single" w:color="auto" w:sz="4" w:space="0"/>
              <w:left w:val="single" w:color="000000" w:sz="4" w:space="0"/>
              <w:bottom w:val="single" w:color="000000" w:sz="4" w:space="0"/>
              <w:right w:val="single" w:color="000000" w:sz="4" w:space="0"/>
            </w:tcBorders>
            <w:noWrap w:val="0"/>
            <w:vAlign w:val="center"/>
          </w:tcPr>
          <w:p w14:paraId="76AFD46E">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配套</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852FACD">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弱电布线</w:t>
            </w:r>
          </w:p>
        </w:tc>
        <w:tc>
          <w:tcPr>
            <w:tcW w:w="5128" w:type="dxa"/>
            <w:tcBorders>
              <w:top w:val="single" w:color="000000" w:sz="4" w:space="0"/>
              <w:left w:val="single" w:color="000000" w:sz="4" w:space="0"/>
              <w:bottom w:val="single" w:color="000000" w:sz="4" w:space="0"/>
              <w:right w:val="single" w:color="000000" w:sz="4" w:space="0"/>
            </w:tcBorders>
            <w:noWrap w:val="0"/>
            <w:vAlign w:val="center"/>
          </w:tcPr>
          <w:p w14:paraId="390123C1">
            <w:pPr>
              <w:keepNext w:val="0"/>
              <w:keepLines w:val="0"/>
              <w:widowControl/>
              <w:suppressLineNumbers w:val="0"/>
              <w:jc w:val="left"/>
              <w:textAlignment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含</w:t>
            </w:r>
            <w:r>
              <w:rPr>
                <w:rFonts w:hint="eastAsia" w:ascii="宋体" w:hAnsi="宋体" w:eastAsia="宋体" w:cs="宋体"/>
                <w:i w:val="0"/>
                <w:iCs w:val="0"/>
                <w:color w:val="000000"/>
                <w:kern w:val="0"/>
                <w:sz w:val="20"/>
                <w:szCs w:val="20"/>
                <w:u w:val="none"/>
                <w:lang w:val="en-US" w:eastAsia="zh-CN" w:bidi="ar"/>
              </w:rPr>
              <w:t>ARM实验室、</w:t>
            </w:r>
            <w:r>
              <w:rPr>
                <w:rFonts w:hint="eastAsia" w:ascii="宋体" w:hAnsi="宋体" w:eastAsia="宋体" w:cs="宋体"/>
                <w:color w:val="000000"/>
                <w:kern w:val="0"/>
                <w:sz w:val="20"/>
                <w:szCs w:val="20"/>
                <w:lang w:val="en-US" w:eastAsia="zh-CN" w:bidi="ar"/>
              </w:rPr>
              <w:t>工程训练中心、</w:t>
            </w:r>
            <w:r>
              <w:rPr>
                <w:rFonts w:hint="default" w:ascii="宋体" w:hAnsi="宋体" w:eastAsia="宋体" w:cs="宋体"/>
                <w:color w:val="000000"/>
                <w:kern w:val="0"/>
                <w:sz w:val="20"/>
                <w:szCs w:val="20"/>
                <w:lang w:val="en-US" w:eastAsia="zh-CN" w:bidi="ar"/>
              </w:rPr>
              <w:t>集成电路设计实验室</w:t>
            </w:r>
            <w:r>
              <w:rPr>
                <w:rFonts w:hint="eastAsia" w:ascii="宋体" w:hAnsi="宋体" w:eastAsia="宋体" w:cs="宋体"/>
                <w:color w:val="000000"/>
                <w:kern w:val="0"/>
                <w:sz w:val="20"/>
                <w:szCs w:val="20"/>
                <w:lang w:val="en-US" w:eastAsia="zh-CN" w:bidi="ar"/>
              </w:rPr>
              <w:t>3个实验室，共计约86个点位的弱电布线（六类4对非屏蔽网线约6箱、六类模块约9个，86型六类面板及底盒约9套及管线槽辅材等）</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14:paraId="6A1BA749">
            <w:pPr>
              <w:keepNext w:val="0"/>
              <w:keepLines w:val="0"/>
              <w:widowControl/>
              <w:suppressLineNumbers w:val="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1项</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2BFB0C83">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bidi="ar"/>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6099B518">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bidi="ar"/>
              </w:rPr>
            </w:pPr>
          </w:p>
        </w:tc>
      </w:tr>
    </w:tbl>
    <w:p w14:paraId="62B1F843">
      <w:pPr>
        <w:pStyle w:val="15"/>
        <w:spacing w:beforeAutospacing="0" w:afterAutospacing="0" w:line="360" w:lineRule="auto"/>
        <w:ind w:right="275" w:rightChars="131"/>
        <w:jc w:val="both"/>
        <w:outlineLvl w:val="0"/>
        <w:rPr>
          <w:rFonts w:hint="eastAsia" w:eastAsia="宋体" w:cs="宋体"/>
          <w:b/>
          <w:bCs/>
          <w:color w:val="000000"/>
          <w:sz w:val="28"/>
          <w:szCs w:val="28"/>
          <w:lang w:val="en-US" w:eastAsia="zh-CN"/>
        </w:rPr>
      </w:pPr>
      <w:r>
        <w:rPr>
          <w:rFonts w:hint="eastAsia" w:eastAsia="宋体" w:cs="宋体"/>
          <w:b/>
          <w:bCs/>
          <w:color w:val="000000"/>
          <w:sz w:val="28"/>
          <w:szCs w:val="28"/>
          <w:lang w:val="en-US" w:eastAsia="zh-CN"/>
        </w:rPr>
        <w:t>注：</w:t>
      </w:r>
    </w:p>
    <w:p w14:paraId="508E4827">
      <w:pPr>
        <w:pStyle w:val="15"/>
        <w:numPr>
          <w:ilvl w:val="0"/>
          <w:numId w:val="1"/>
        </w:numPr>
        <w:spacing w:beforeAutospacing="0" w:afterAutospacing="0" w:line="360" w:lineRule="auto"/>
        <w:ind w:right="275" w:rightChars="131"/>
        <w:jc w:val="both"/>
        <w:outlineLvl w:val="0"/>
        <w:rPr>
          <w:rFonts w:hint="eastAsia" w:eastAsia="宋体" w:cs="宋体"/>
          <w:b/>
          <w:bCs/>
          <w:color w:val="000000"/>
          <w:sz w:val="28"/>
          <w:szCs w:val="28"/>
          <w:lang w:val="en-US" w:eastAsia="zh-CN"/>
        </w:rPr>
      </w:pPr>
      <w:r>
        <w:rPr>
          <w:rFonts w:hint="eastAsia" w:eastAsia="宋体" w:cs="宋体"/>
          <w:b/>
          <w:bCs/>
          <w:color w:val="000000"/>
          <w:sz w:val="28"/>
          <w:szCs w:val="28"/>
          <w:lang w:val="en-US" w:eastAsia="zh-CN"/>
        </w:rPr>
        <w:t>要求电脑为品牌机，非组装机；交换机为企业级，非家用机型。</w:t>
      </w:r>
    </w:p>
    <w:p w14:paraId="0BF0786A">
      <w:pPr>
        <w:pStyle w:val="15"/>
        <w:numPr>
          <w:ilvl w:val="0"/>
          <w:numId w:val="1"/>
        </w:numPr>
        <w:spacing w:beforeAutospacing="0" w:afterAutospacing="0" w:line="360" w:lineRule="auto"/>
        <w:ind w:right="275" w:rightChars="131"/>
        <w:jc w:val="both"/>
        <w:outlineLvl w:val="0"/>
        <w:rPr>
          <w:rFonts w:hint="default" w:eastAsia="宋体" w:cs="宋体"/>
          <w:b/>
          <w:bCs/>
          <w:color w:val="000000"/>
          <w:sz w:val="28"/>
          <w:szCs w:val="28"/>
          <w:lang w:val="en-US" w:eastAsia="zh-CN"/>
        </w:rPr>
      </w:pPr>
      <w:r>
        <w:rPr>
          <w:rFonts w:hint="eastAsia" w:eastAsia="宋体" w:cs="宋体"/>
          <w:b/>
          <w:bCs/>
          <w:color w:val="000000"/>
          <w:sz w:val="28"/>
          <w:szCs w:val="28"/>
          <w:lang w:val="en-US" w:eastAsia="zh-CN"/>
        </w:rPr>
        <w:t>配套弱电施工以现场勘察为准，采用包工包料（交钥匙）形式（后附2间教室的大致布局图，另外1间仅2个点位不再附图）。</w:t>
      </w:r>
    </w:p>
    <w:p w14:paraId="6C07BD12">
      <w:pPr>
        <w:pStyle w:val="15"/>
        <w:spacing w:beforeAutospacing="0" w:afterAutospacing="0" w:line="360" w:lineRule="auto"/>
        <w:ind w:right="275" w:rightChars="131"/>
        <w:jc w:val="both"/>
        <w:outlineLvl w:val="0"/>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eastAsia="zh-CN"/>
        </w:rPr>
        <w:drawing>
          <wp:inline distT="0" distB="0" distL="114300" distR="114300">
            <wp:extent cx="3560445" cy="2501265"/>
            <wp:effectExtent l="0" t="0" r="1905" b="13335"/>
            <wp:docPr id="2" name="图片 1" descr="ecda6ddb322490159cf7ba1d88393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ecda6ddb322490159cf7ba1d88393bb"/>
                    <pic:cNvPicPr>
                      <a:picLocks noChangeAspect="1"/>
                    </pic:cNvPicPr>
                  </pic:nvPicPr>
                  <pic:blipFill>
                    <a:blip r:embed="rId6"/>
                    <a:stretch>
                      <a:fillRect/>
                    </a:stretch>
                  </pic:blipFill>
                  <pic:spPr>
                    <a:xfrm>
                      <a:off x="0" y="0"/>
                      <a:ext cx="3560445" cy="2501265"/>
                    </a:xfrm>
                    <a:prstGeom prst="rect">
                      <a:avLst/>
                    </a:prstGeom>
                    <a:noFill/>
                    <a:ln>
                      <a:noFill/>
                    </a:ln>
                  </pic:spPr>
                </pic:pic>
              </a:graphicData>
            </a:graphic>
          </wp:inline>
        </w:drawing>
      </w:r>
      <w:r>
        <w:rPr>
          <w:rFonts w:hint="eastAsia" w:ascii="宋体" w:hAnsi="宋体" w:eastAsia="宋体" w:cs="宋体"/>
          <w:b/>
          <w:bCs/>
          <w:color w:val="000000"/>
          <w:sz w:val="28"/>
          <w:szCs w:val="28"/>
          <w:lang w:eastAsia="zh-CN"/>
        </w:rPr>
        <w:drawing>
          <wp:inline distT="0" distB="0" distL="114300" distR="114300">
            <wp:extent cx="3357880" cy="2282190"/>
            <wp:effectExtent l="0" t="0" r="13970" b="3810"/>
            <wp:docPr id="1" name="图片 2" descr="05c3e34be4cfc1a73c7dfbd64546f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05c3e34be4cfc1a73c7dfbd64546f09"/>
                    <pic:cNvPicPr>
                      <a:picLocks noChangeAspect="1"/>
                    </pic:cNvPicPr>
                  </pic:nvPicPr>
                  <pic:blipFill>
                    <a:blip r:embed="rId7"/>
                    <a:stretch>
                      <a:fillRect/>
                    </a:stretch>
                  </pic:blipFill>
                  <pic:spPr>
                    <a:xfrm>
                      <a:off x="0" y="0"/>
                      <a:ext cx="3357880" cy="2282190"/>
                    </a:xfrm>
                    <a:prstGeom prst="rect">
                      <a:avLst/>
                    </a:prstGeom>
                    <a:noFill/>
                    <a:ln>
                      <a:noFill/>
                    </a:ln>
                  </pic:spPr>
                </pic:pic>
              </a:graphicData>
            </a:graphic>
          </wp:inline>
        </w:drawing>
      </w:r>
    </w:p>
    <w:p w14:paraId="3DB4523D">
      <w:pPr>
        <w:pStyle w:val="15"/>
        <w:spacing w:beforeAutospacing="0" w:afterAutospacing="0" w:line="360" w:lineRule="auto"/>
        <w:ind w:right="275" w:rightChars="131"/>
        <w:jc w:val="both"/>
        <w:outlineLvl w:val="0"/>
        <w:rPr>
          <w:rFonts w:hint="eastAsia" w:eastAsia="宋体" w:cs="宋体"/>
          <w:b/>
          <w:bCs/>
          <w:color w:val="000000"/>
          <w:sz w:val="28"/>
          <w:szCs w:val="28"/>
          <w:lang w:val="en-US" w:eastAsia="zh-CN"/>
        </w:rPr>
      </w:pPr>
      <w:r>
        <w:rPr>
          <w:rFonts w:hint="eastAsia" w:ascii="宋体" w:hAnsi="宋体" w:eastAsia="宋体" w:cs="宋体"/>
          <w:b/>
          <w:bCs/>
          <w:color w:val="000000"/>
          <w:sz w:val="28"/>
          <w:szCs w:val="28"/>
        </w:rPr>
        <w:t>附件</w:t>
      </w:r>
      <w:r>
        <w:rPr>
          <w:rFonts w:hint="eastAsia" w:ascii="宋体" w:hAnsi="宋体" w:eastAsia="宋体" w:cs="宋体"/>
          <w:b/>
          <w:bCs/>
          <w:color w:val="000000"/>
          <w:sz w:val="28"/>
          <w:szCs w:val="28"/>
          <w:lang w:eastAsia="zh-CN"/>
        </w:rPr>
        <w:t>二</w:t>
      </w:r>
      <w:r>
        <w:rPr>
          <w:rFonts w:hint="eastAsia" w:eastAsia="宋体" w:cs="宋体"/>
          <w:b/>
          <w:bCs/>
          <w:color w:val="000000"/>
          <w:sz w:val="28"/>
          <w:szCs w:val="28"/>
          <w:lang w:val="en-US" w:eastAsia="zh-CN"/>
        </w:rPr>
        <w:t xml:space="preserve">                </w:t>
      </w:r>
    </w:p>
    <w:p w14:paraId="02EEA500">
      <w:pPr>
        <w:pStyle w:val="15"/>
        <w:spacing w:beforeAutospacing="0" w:afterAutospacing="0" w:line="360" w:lineRule="auto"/>
        <w:ind w:right="275" w:rightChars="131"/>
        <w:jc w:val="center"/>
        <w:outlineLvl w:val="0"/>
        <w:rPr>
          <w:rFonts w:hint="eastAsia"/>
          <w:b/>
          <w:color w:val="000000"/>
          <w:kern w:val="2"/>
          <w:sz w:val="32"/>
          <w:szCs w:val="32"/>
        </w:rPr>
      </w:pPr>
      <w:r>
        <w:rPr>
          <w:rFonts w:hint="eastAsia"/>
          <w:b/>
          <w:color w:val="000000"/>
          <w:kern w:val="2"/>
          <w:sz w:val="32"/>
          <w:szCs w:val="32"/>
        </w:rPr>
        <w:t>投标</w:t>
      </w:r>
      <w:r>
        <w:rPr>
          <w:rFonts w:hint="eastAsia"/>
          <w:b/>
          <w:color w:val="000000"/>
          <w:kern w:val="2"/>
          <w:sz w:val="32"/>
          <w:szCs w:val="32"/>
          <w:lang w:eastAsia="zh-CN"/>
        </w:rPr>
        <w:t>主要标准</w:t>
      </w:r>
      <w:r>
        <w:rPr>
          <w:rFonts w:hint="eastAsia"/>
          <w:b/>
          <w:color w:val="000000"/>
          <w:kern w:val="2"/>
          <w:sz w:val="32"/>
          <w:szCs w:val="32"/>
        </w:rPr>
        <w:t>文件格式</w:t>
      </w:r>
    </w:p>
    <w:p w14:paraId="710E79CF">
      <w:pPr>
        <w:spacing w:line="360" w:lineRule="exact"/>
        <w:ind w:left="-1" w:leftChars="-1" w:right="275" w:rightChars="131" w:hanging="1"/>
        <w:jc w:val="center"/>
        <w:rPr>
          <w:rFonts w:hint="eastAsia" w:ascii="宋体" w:hAnsi="宋体"/>
          <w:b/>
          <w:bCs/>
          <w:color w:val="000000"/>
          <w:sz w:val="32"/>
          <w:szCs w:val="32"/>
          <w:lang w:eastAsia="zh-CN"/>
        </w:rPr>
      </w:pPr>
    </w:p>
    <w:p w14:paraId="098E4039">
      <w:pPr>
        <w:spacing w:line="360" w:lineRule="exact"/>
        <w:ind w:left="-1" w:leftChars="-1" w:right="275" w:rightChars="131" w:hanging="1"/>
        <w:jc w:val="center"/>
        <w:rPr>
          <w:rFonts w:hint="eastAsia" w:ascii="宋体" w:hAnsi="宋体"/>
          <w:b/>
          <w:bCs/>
          <w:color w:val="000000"/>
          <w:sz w:val="32"/>
          <w:szCs w:val="32"/>
        </w:rPr>
      </w:pPr>
      <w:r>
        <w:rPr>
          <w:rFonts w:hint="eastAsia" w:ascii="宋体" w:hAnsi="宋体"/>
          <w:b/>
          <w:bCs/>
          <w:color w:val="000000"/>
          <w:sz w:val="32"/>
          <w:szCs w:val="32"/>
          <w:lang w:eastAsia="zh-CN"/>
        </w:rPr>
        <w:t>（</w:t>
      </w:r>
      <w:r>
        <w:rPr>
          <w:rFonts w:hint="eastAsia" w:ascii="宋体" w:hAnsi="宋体"/>
          <w:b/>
          <w:bCs/>
          <w:color w:val="000000"/>
          <w:sz w:val="32"/>
          <w:szCs w:val="32"/>
          <w:lang w:val="en-US" w:eastAsia="zh-CN"/>
        </w:rPr>
        <w:t>一</w:t>
      </w:r>
      <w:r>
        <w:rPr>
          <w:rFonts w:hint="eastAsia" w:ascii="宋体" w:hAnsi="宋体"/>
          <w:b/>
          <w:bCs/>
          <w:color w:val="000000"/>
          <w:sz w:val="32"/>
          <w:szCs w:val="32"/>
          <w:lang w:eastAsia="zh-CN"/>
        </w:rPr>
        <w:t>）投标封面格式</w:t>
      </w:r>
    </w:p>
    <w:p w14:paraId="2C5E8A74">
      <w:pPr>
        <w:spacing w:line="360" w:lineRule="auto"/>
        <w:ind w:left="-1" w:leftChars="-1" w:right="275" w:rightChars="131" w:hanging="1"/>
        <w:jc w:val="center"/>
        <w:outlineLvl w:val="0"/>
        <w:rPr>
          <w:rFonts w:hint="eastAsia" w:ascii="宋体" w:hAnsi="宋体"/>
          <w:b/>
          <w:bCs/>
          <w:color w:val="000000"/>
          <w:sz w:val="32"/>
          <w:szCs w:val="32"/>
        </w:rPr>
      </w:pPr>
    </w:p>
    <w:p w14:paraId="1BD747AE">
      <w:pPr>
        <w:adjustRightInd w:val="0"/>
        <w:snapToGrid w:val="0"/>
        <w:spacing w:before="62" w:beforeLines="20" w:after="62" w:afterLines="20" w:line="540" w:lineRule="exact"/>
        <w:ind w:left="-1" w:leftChars="-1" w:hanging="1"/>
        <w:rPr>
          <w:rFonts w:hint="eastAsia" w:ascii="宋体" w:hAnsi="宋体"/>
          <w:b/>
          <w:color w:val="000000"/>
          <w:sz w:val="28"/>
          <w:szCs w:val="28"/>
          <w:u w:val="single"/>
        </w:rPr>
      </w:pPr>
      <w:r>
        <w:rPr>
          <w:rFonts w:hint="eastAsia" w:ascii="宋体" w:hAnsi="宋体"/>
          <w:b/>
          <w:color w:val="000000"/>
        </w:rPr>
        <w:t xml:space="preserve">             </w:t>
      </w:r>
      <w:r>
        <w:rPr>
          <w:rFonts w:hint="eastAsia" w:ascii="宋体" w:hAnsi="宋体"/>
          <w:b/>
          <w:color w:val="000000"/>
          <w:sz w:val="24"/>
        </w:rPr>
        <w:t xml:space="preserve"> </w:t>
      </w:r>
      <w:r>
        <w:rPr>
          <w:rFonts w:hint="eastAsia" w:ascii="宋体" w:hAnsi="宋体"/>
          <w:b/>
          <w:color w:val="000000"/>
          <w:sz w:val="28"/>
          <w:szCs w:val="28"/>
          <w:u w:val="single"/>
        </w:rPr>
        <w:t xml:space="preserve">                                     </w:t>
      </w:r>
      <w:r>
        <w:rPr>
          <w:rFonts w:hint="eastAsia" w:ascii="宋体" w:hAnsi="宋体"/>
          <w:b/>
          <w:color w:val="000000"/>
          <w:sz w:val="28"/>
          <w:szCs w:val="28"/>
        </w:rPr>
        <w:t>项目招标</w:t>
      </w:r>
    </w:p>
    <w:p w14:paraId="02EDC31B">
      <w:pPr>
        <w:pStyle w:val="5"/>
        <w:adjustRightInd w:val="0"/>
        <w:snapToGrid w:val="0"/>
        <w:spacing w:before="62" w:beforeLines="20" w:after="62" w:afterLines="20" w:line="540" w:lineRule="exact"/>
        <w:ind w:left="-1" w:leftChars="-1" w:hanging="1"/>
        <w:rPr>
          <w:rFonts w:hint="eastAsia" w:ascii="宋体" w:hAnsi="宋体"/>
          <w:b/>
          <w:color w:val="000000"/>
          <w:sz w:val="24"/>
        </w:rPr>
      </w:pPr>
    </w:p>
    <w:p w14:paraId="62AFFCC4">
      <w:pPr>
        <w:pStyle w:val="5"/>
        <w:adjustRightInd w:val="0"/>
        <w:snapToGrid w:val="0"/>
        <w:spacing w:before="62" w:beforeLines="20" w:after="62" w:afterLines="20" w:line="540" w:lineRule="exact"/>
        <w:ind w:left="-1" w:leftChars="-1" w:hanging="1"/>
        <w:rPr>
          <w:rFonts w:hint="eastAsia" w:ascii="宋体" w:hAnsi="宋体"/>
          <w:b/>
          <w:color w:val="000000"/>
          <w:sz w:val="24"/>
        </w:rPr>
      </w:pPr>
    </w:p>
    <w:p w14:paraId="2C359D69">
      <w:pPr>
        <w:pStyle w:val="3"/>
        <w:adjustRightInd w:val="0"/>
        <w:snapToGrid w:val="0"/>
        <w:spacing w:before="62" w:beforeLines="20" w:after="62" w:afterLines="20" w:line="540" w:lineRule="exact"/>
        <w:ind w:left="-1" w:leftChars="-1" w:hanging="1"/>
        <w:jc w:val="center"/>
        <w:rPr>
          <w:rFonts w:hint="eastAsia" w:ascii="宋体" w:hAnsi="宋体"/>
          <w:b/>
          <w:bCs/>
          <w:color w:val="000000"/>
          <w:sz w:val="52"/>
          <w:szCs w:val="52"/>
        </w:rPr>
      </w:pPr>
      <w:r>
        <w:rPr>
          <w:rFonts w:hint="eastAsia" w:ascii="宋体" w:hAnsi="宋体"/>
          <w:color w:val="000000"/>
          <w:sz w:val="52"/>
          <w:szCs w:val="52"/>
          <w:lang w:val="en-US" w:eastAsia="zh-CN"/>
        </w:rPr>
        <w:t xml:space="preserve"> </w:t>
      </w:r>
      <w:r>
        <w:rPr>
          <w:rFonts w:hint="eastAsia" w:ascii="宋体" w:hAnsi="宋体"/>
          <w:b/>
          <w:bCs/>
          <w:color w:val="000000"/>
          <w:sz w:val="52"/>
          <w:szCs w:val="52"/>
        </w:rPr>
        <w:t>投</w:t>
      </w:r>
    </w:p>
    <w:p w14:paraId="6A485AB6">
      <w:pPr>
        <w:pStyle w:val="3"/>
        <w:adjustRightInd w:val="0"/>
        <w:snapToGrid w:val="0"/>
        <w:spacing w:before="62" w:beforeLines="20" w:after="62" w:afterLines="20" w:line="540" w:lineRule="exact"/>
        <w:ind w:left="-1" w:leftChars="-1" w:hanging="1"/>
        <w:jc w:val="center"/>
        <w:rPr>
          <w:rFonts w:hint="eastAsia" w:ascii="宋体" w:hAnsi="宋体"/>
          <w:b/>
          <w:bCs/>
          <w:color w:val="000000"/>
          <w:sz w:val="52"/>
          <w:szCs w:val="52"/>
        </w:rPr>
      </w:pPr>
      <w:r>
        <w:rPr>
          <w:rFonts w:hint="eastAsia" w:ascii="宋体" w:hAnsi="宋体"/>
          <w:b/>
          <w:bCs/>
          <w:color w:val="000000"/>
          <w:sz w:val="52"/>
          <w:szCs w:val="52"/>
        </w:rPr>
        <w:t xml:space="preserve"> </w:t>
      </w:r>
    </w:p>
    <w:p w14:paraId="65B9342F">
      <w:pPr>
        <w:pStyle w:val="3"/>
        <w:adjustRightInd w:val="0"/>
        <w:snapToGrid w:val="0"/>
        <w:spacing w:before="62" w:beforeLines="20" w:after="62" w:afterLines="20" w:line="540" w:lineRule="exact"/>
        <w:ind w:left="-1" w:leftChars="-1" w:hanging="1"/>
        <w:jc w:val="center"/>
        <w:rPr>
          <w:rFonts w:hint="eastAsia" w:ascii="宋体" w:hAnsi="宋体"/>
          <w:b/>
          <w:bCs/>
          <w:color w:val="000000"/>
          <w:sz w:val="52"/>
          <w:szCs w:val="52"/>
        </w:rPr>
      </w:pPr>
      <w:r>
        <w:rPr>
          <w:rFonts w:hint="eastAsia" w:ascii="宋体" w:hAnsi="宋体"/>
          <w:b/>
          <w:bCs/>
          <w:color w:val="000000"/>
          <w:sz w:val="52"/>
          <w:szCs w:val="52"/>
        </w:rPr>
        <w:t xml:space="preserve"> 标</w:t>
      </w:r>
    </w:p>
    <w:p w14:paraId="1A73D2BE">
      <w:pPr>
        <w:pStyle w:val="3"/>
        <w:adjustRightInd w:val="0"/>
        <w:snapToGrid w:val="0"/>
        <w:spacing w:before="62" w:beforeLines="20" w:after="62" w:afterLines="20" w:line="540" w:lineRule="exact"/>
        <w:ind w:left="-1" w:leftChars="-1" w:hanging="1"/>
        <w:jc w:val="center"/>
        <w:rPr>
          <w:rFonts w:hint="eastAsia" w:ascii="宋体" w:hAnsi="宋体"/>
          <w:b/>
          <w:bCs/>
          <w:color w:val="000000"/>
          <w:sz w:val="52"/>
          <w:szCs w:val="52"/>
        </w:rPr>
      </w:pPr>
      <w:r>
        <w:rPr>
          <w:rFonts w:hint="eastAsia" w:ascii="宋体" w:hAnsi="宋体"/>
          <w:b/>
          <w:bCs/>
          <w:color w:val="000000"/>
          <w:sz w:val="52"/>
          <w:szCs w:val="52"/>
        </w:rPr>
        <w:t xml:space="preserve"> </w:t>
      </w:r>
    </w:p>
    <w:p w14:paraId="02C2480B">
      <w:pPr>
        <w:pStyle w:val="3"/>
        <w:adjustRightInd w:val="0"/>
        <w:snapToGrid w:val="0"/>
        <w:spacing w:before="62" w:beforeLines="20" w:after="62" w:afterLines="20" w:line="540" w:lineRule="exact"/>
        <w:ind w:left="-1" w:leftChars="-1" w:hanging="1"/>
        <w:jc w:val="center"/>
        <w:rPr>
          <w:rFonts w:hint="eastAsia" w:ascii="宋体" w:hAnsi="宋体"/>
          <w:b/>
          <w:bCs/>
          <w:color w:val="000000"/>
          <w:sz w:val="52"/>
          <w:szCs w:val="52"/>
        </w:rPr>
      </w:pPr>
      <w:r>
        <w:rPr>
          <w:rFonts w:hint="eastAsia" w:ascii="宋体" w:hAnsi="宋体"/>
          <w:b/>
          <w:bCs/>
          <w:color w:val="000000"/>
          <w:sz w:val="52"/>
          <w:szCs w:val="52"/>
        </w:rPr>
        <w:t xml:space="preserve"> 文</w:t>
      </w:r>
    </w:p>
    <w:p w14:paraId="61F101FD">
      <w:pPr>
        <w:pStyle w:val="3"/>
        <w:adjustRightInd w:val="0"/>
        <w:snapToGrid w:val="0"/>
        <w:spacing w:before="62" w:beforeLines="20" w:after="62" w:afterLines="20" w:line="540" w:lineRule="exact"/>
        <w:ind w:left="-1" w:leftChars="-1" w:hanging="1"/>
        <w:jc w:val="center"/>
        <w:rPr>
          <w:rFonts w:hint="eastAsia" w:ascii="宋体" w:hAnsi="宋体"/>
          <w:b/>
          <w:bCs/>
          <w:color w:val="000000"/>
          <w:sz w:val="52"/>
          <w:szCs w:val="52"/>
        </w:rPr>
      </w:pPr>
      <w:r>
        <w:rPr>
          <w:rFonts w:hint="eastAsia" w:ascii="宋体" w:hAnsi="宋体"/>
          <w:b/>
          <w:bCs/>
          <w:color w:val="000000"/>
          <w:sz w:val="52"/>
          <w:szCs w:val="52"/>
        </w:rPr>
        <w:t xml:space="preserve"> </w:t>
      </w:r>
    </w:p>
    <w:p w14:paraId="55562D3E">
      <w:pPr>
        <w:pStyle w:val="3"/>
        <w:adjustRightInd w:val="0"/>
        <w:snapToGrid w:val="0"/>
        <w:spacing w:before="62" w:beforeLines="20" w:after="62" w:afterLines="20" w:line="540" w:lineRule="exact"/>
        <w:ind w:left="-1" w:leftChars="-1" w:hanging="1"/>
        <w:jc w:val="center"/>
        <w:rPr>
          <w:rFonts w:hint="eastAsia" w:ascii="宋体" w:hAnsi="宋体"/>
          <w:color w:val="000000"/>
          <w:sz w:val="28"/>
          <w:szCs w:val="28"/>
        </w:rPr>
      </w:pPr>
      <w:r>
        <w:rPr>
          <w:rFonts w:hint="eastAsia" w:ascii="宋体" w:hAnsi="宋体"/>
          <w:b/>
          <w:bCs/>
          <w:color w:val="000000"/>
          <w:sz w:val="52"/>
          <w:szCs w:val="52"/>
        </w:rPr>
        <w:t xml:space="preserve"> 件</w:t>
      </w:r>
    </w:p>
    <w:p w14:paraId="3EE185DF">
      <w:pPr>
        <w:pStyle w:val="3"/>
        <w:adjustRightInd w:val="0"/>
        <w:snapToGrid w:val="0"/>
        <w:spacing w:before="62" w:beforeLines="20" w:after="62" w:afterLines="20" w:line="540" w:lineRule="exact"/>
        <w:ind w:left="-1" w:leftChars="-1" w:hanging="1"/>
        <w:jc w:val="center"/>
        <w:rPr>
          <w:rFonts w:hint="eastAsia" w:ascii="宋体" w:hAnsi="宋体"/>
          <w:color w:val="000000"/>
          <w:sz w:val="24"/>
        </w:rPr>
      </w:pPr>
    </w:p>
    <w:p w14:paraId="7388F590">
      <w:pPr>
        <w:pStyle w:val="3"/>
        <w:adjustRightInd w:val="0"/>
        <w:snapToGrid w:val="0"/>
        <w:spacing w:before="62" w:beforeLines="20" w:after="62" w:afterLines="20" w:line="540" w:lineRule="exact"/>
        <w:rPr>
          <w:rFonts w:hint="default" w:ascii="宋体" w:hAnsi="宋体"/>
          <w:color w:val="000000"/>
          <w:sz w:val="28"/>
          <w:szCs w:val="28"/>
          <w:u w:val="single"/>
          <w:lang w:val="en-US"/>
        </w:rPr>
      </w:pPr>
      <w:r>
        <w:rPr>
          <w:rFonts w:hint="eastAsia" w:ascii="宋体" w:hAnsi="宋体"/>
          <w:b/>
          <w:bCs/>
          <w:color w:val="000000"/>
          <w:kern w:val="2"/>
          <w:sz w:val="28"/>
          <w:szCs w:val="28"/>
          <w:lang w:val="en-US" w:eastAsia="zh-CN" w:bidi="ar-SA"/>
        </w:rPr>
        <w:t>招标编号：</w:t>
      </w:r>
      <w:r>
        <w:rPr>
          <w:rFonts w:hint="eastAsia" w:ascii="宋体" w:hAnsi="宋体"/>
          <w:b/>
          <w:bCs/>
          <w:color w:val="000000"/>
          <w:kern w:val="2"/>
          <w:sz w:val="28"/>
          <w:szCs w:val="28"/>
          <w:u w:val="single"/>
          <w:lang w:val="en-US" w:eastAsia="zh-CN" w:bidi="ar-SA"/>
        </w:rPr>
        <w:t xml:space="preserve">                                              </w:t>
      </w:r>
    </w:p>
    <w:p w14:paraId="5C209395">
      <w:pPr>
        <w:pStyle w:val="7"/>
        <w:adjustRightInd w:val="0"/>
        <w:snapToGrid w:val="0"/>
        <w:spacing w:before="62" w:beforeLines="20" w:after="62" w:afterLines="20" w:line="540" w:lineRule="exact"/>
        <w:ind w:left="-1" w:leftChars="-1" w:hanging="1" w:firstLineChars="0"/>
        <w:rPr>
          <w:rFonts w:hint="eastAsia" w:ascii="宋体" w:hAnsi="宋体"/>
          <w:b/>
          <w:bCs/>
          <w:color w:val="000000"/>
          <w:sz w:val="28"/>
          <w:szCs w:val="28"/>
          <w:u w:val="single"/>
        </w:rPr>
      </w:pPr>
      <w:r>
        <w:rPr>
          <w:rFonts w:hint="eastAsia" w:ascii="宋体" w:hAnsi="宋体"/>
          <w:b/>
          <w:bCs/>
          <w:color w:val="000000"/>
          <w:sz w:val="28"/>
          <w:szCs w:val="28"/>
        </w:rPr>
        <w:t>项目名称：</w:t>
      </w:r>
      <w:r>
        <w:rPr>
          <w:rFonts w:hint="eastAsia" w:ascii="宋体" w:hAnsi="宋体"/>
          <w:b/>
          <w:bCs/>
          <w:color w:val="000000"/>
          <w:sz w:val="28"/>
          <w:szCs w:val="28"/>
          <w:u w:val="single"/>
        </w:rPr>
        <w:t xml:space="preserve">                                              </w:t>
      </w:r>
    </w:p>
    <w:p w14:paraId="594C5944">
      <w:pPr>
        <w:pStyle w:val="7"/>
        <w:adjustRightInd w:val="0"/>
        <w:snapToGrid w:val="0"/>
        <w:spacing w:before="62" w:beforeLines="20" w:after="62" w:afterLines="20" w:line="540" w:lineRule="exact"/>
        <w:ind w:left="-1" w:leftChars="-1" w:hanging="1" w:firstLineChars="0"/>
        <w:rPr>
          <w:rFonts w:hint="eastAsia" w:ascii="宋体" w:hAnsi="宋体"/>
          <w:b/>
          <w:bCs/>
          <w:color w:val="000000"/>
          <w:sz w:val="28"/>
          <w:szCs w:val="28"/>
        </w:rPr>
      </w:pPr>
      <w:r>
        <w:rPr>
          <w:rFonts w:hint="eastAsia" w:ascii="宋体" w:hAnsi="宋体"/>
          <w:b/>
          <w:bCs/>
          <w:color w:val="000000"/>
          <w:sz w:val="28"/>
          <w:szCs w:val="28"/>
        </w:rPr>
        <w:t>投标文件内容：</w:t>
      </w:r>
      <w:r>
        <w:rPr>
          <w:rFonts w:hint="eastAsia" w:ascii="宋体" w:hAnsi="宋体"/>
          <w:b/>
          <w:bCs/>
          <w:color w:val="000000"/>
          <w:sz w:val="28"/>
          <w:szCs w:val="28"/>
          <w:u w:val="single"/>
        </w:rPr>
        <w:t xml:space="preserve">    </w:t>
      </w:r>
      <w:r>
        <w:rPr>
          <w:rFonts w:hint="eastAsia" w:ascii="宋体" w:hAnsi="宋体"/>
          <w:b/>
          <w:bCs/>
          <w:color w:val="000000"/>
          <w:sz w:val="28"/>
          <w:szCs w:val="28"/>
          <w:u w:val="single"/>
        </w:rPr>
        <w:tab/>
      </w:r>
      <w:r>
        <w:rPr>
          <w:rFonts w:hint="eastAsia" w:ascii="宋体" w:hAnsi="宋体"/>
          <w:b/>
          <w:bCs/>
          <w:color w:val="000000"/>
          <w:sz w:val="28"/>
          <w:szCs w:val="28"/>
          <w:u w:val="single"/>
        </w:rPr>
        <w:t xml:space="preserve">      </w:t>
      </w:r>
      <w:r>
        <w:rPr>
          <w:rFonts w:hint="eastAsia" w:ascii="宋体" w:hAnsi="宋体"/>
          <w:b/>
          <w:bCs/>
          <w:color w:val="auto"/>
          <w:sz w:val="28"/>
          <w:szCs w:val="28"/>
          <w:highlight w:val="none"/>
          <w:u w:val="single"/>
        </w:rPr>
        <w:t>商务标</w:t>
      </w:r>
      <w:r>
        <w:rPr>
          <w:rFonts w:hint="eastAsia" w:ascii="宋体" w:hAnsi="宋体"/>
          <w:b/>
          <w:bCs/>
          <w:color w:val="auto"/>
          <w:sz w:val="28"/>
          <w:szCs w:val="28"/>
          <w:highlight w:val="none"/>
          <w:u w:val="single"/>
          <w:lang w:val="en-US" w:eastAsia="zh-CN"/>
        </w:rPr>
        <w:t>/技术标</w:t>
      </w:r>
      <w:r>
        <w:rPr>
          <w:rFonts w:hint="eastAsia" w:ascii="宋体" w:hAnsi="宋体"/>
          <w:b/>
          <w:bCs/>
          <w:color w:val="auto"/>
          <w:sz w:val="28"/>
          <w:szCs w:val="28"/>
          <w:highlight w:val="none"/>
          <w:u w:val="single"/>
        </w:rPr>
        <w:t xml:space="preserve"> </w:t>
      </w:r>
      <w:r>
        <w:rPr>
          <w:rFonts w:hint="eastAsia" w:ascii="宋体" w:hAnsi="宋体"/>
          <w:b/>
          <w:bCs/>
          <w:color w:val="000000"/>
          <w:sz w:val="28"/>
          <w:szCs w:val="28"/>
          <w:u w:val="single"/>
        </w:rPr>
        <w:t xml:space="preserve">  </w:t>
      </w:r>
      <w:r>
        <w:rPr>
          <w:rFonts w:hint="eastAsia" w:ascii="宋体" w:hAnsi="宋体"/>
          <w:b/>
          <w:bCs/>
          <w:color w:val="000000"/>
          <w:sz w:val="28"/>
          <w:szCs w:val="28"/>
          <w:u w:val="single"/>
        </w:rPr>
        <w:tab/>
      </w:r>
      <w:r>
        <w:rPr>
          <w:rFonts w:hint="eastAsia" w:ascii="宋体" w:hAnsi="宋体"/>
          <w:b/>
          <w:bCs/>
          <w:color w:val="000000"/>
          <w:sz w:val="28"/>
          <w:szCs w:val="28"/>
          <w:u w:val="single"/>
        </w:rPr>
        <w:tab/>
      </w:r>
      <w:r>
        <w:rPr>
          <w:rFonts w:hint="eastAsia" w:ascii="宋体" w:hAnsi="宋体"/>
          <w:b/>
          <w:bCs/>
          <w:color w:val="000000"/>
          <w:sz w:val="28"/>
          <w:szCs w:val="28"/>
          <w:u w:val="single"/>
        </w:rPr>
        <w:t xml:space="preserve">        </w:t>
      </w:r>
    </w:p>
    <w:p w14:paraId="49947CE7">
      <w:pPr>
        <w:pStyle w:val="7"/>
        <w:adjustRightInd w:val="0"/>
        <w:snapToGrid w:val="0"/>
        <w:spacing w:before="62" w:beforeLines="20" w:after="62" w:afterLines="20" w:line="540" w:lineRule="exact"/>
        <w:ind w:left="-1" w:leftChars="-1" w:hanging="1" w:firstLineChars="0"/>
        <w:rPr>
          <w:rFonts w:hint="eastAsia" w:ascii="宋体" w:hAnsi="宋体"/>
          <w:b/>
          <w:bCs/>
          <w:color w:val="000000"/>
          <w:sz w:val="28"/>
          <w:szCs w:val="28"/>
          <w:u w:val="single"/>
        </w:rPr>
      </w:pPr>
      <w:r>
        <w:rPr>
          <w:rFonts w:hint="eastAsia" w:ascii="宋体" w:hAnsi="宋体"/>
          <w:b/>
          <w:bCs/>
          <w:color w:val="000000"/>
          <w:sz w:val="28"/>
          <w:szCs w:val="28"/>
        </w:rPr>
        <w:t>投 标 人：</w:t>
      </w:r>
      <w:r>
        <w:rPr>
          <w:rFonts w:hint="eastAsia" w:ascii="宋体" w:hAnsi="宋体"/>
          <w:b/>
          <w:bCs/>
          <w:color w:val="000000"/>
          <w:sz w:val="28"/>
          <w:szCs w:val="28"/>
          <w:u w:val="single"/>
        </w:rPr>
        <w:t xml:space="preserve">            </w:t>
      </w:r>
      <w:r>
        <w:rPr>
          <w:rFonts w:hint="eastAsia" w:ascii="宋体" w:hAnsi="宋体"/>
          <w:b/>
          <w:bCs/>
          <w:color w:val="000000"/>
          <w:sz w:val="28"/>
          <w:szCs w:val="28"/>
          <w:u w:val="single"/>
          <w:lang w:val="en-US" w:eastAsia="zh-CN"/>
        </w:rPr>
        <w:t>联系人、联系方式</w:t>
      </w:r>
      <w:r>
        <w:rPr>
          <w:rFonts w:hint="eastAsia" w:ascii="宋体" w:hAnsi="宋体"/>
          <w:b/>
          <w:bCs/>
          <w:color w:val="000000"/>
          <w:sz w:val="28"/>
          <w:szCs w:val="28"/>
          <w:u w:val="single"/>
        </w:rPr>
        <w:t xml:space="preserve">（盖公章）  </w:t>
      </w:r>
      <w:r>
        <w:rPr>
          <w:rFonts w:hint="eastAsia" w:ascii="宋体" w:hAnsi="宋体"/>
          <w:b/>
          <w:bCs/>
          <w:color w:val="000000"/>
          <w:sz w:val="28"/>
          <w:szCs w:val="28"/>
          <w:u w:val="single"/>
          <w:lang w:val="en-US" w:eastAsia="zh-CN"/>
        </w:rPr>
        <w:t xml:space="preserve">    </w:t>
      </w:r>
      <w:r>
        <w:rPr>
          <w:rFonts w:hint="eastAsia" w:ascii="宋体" w:hAnsi="宋体"/>
          <w:b/>
          <w:bCs/>
          <w:color w:val="000000"/>
          <w:sz w:val="28"/>
          <w:szCs w:val="28"/>
          <w:u w:val="single"/>
        </w:rPr>
        <w:t xml:space="preserve">  </w:t>
      </w:r>
    </w:p>
    <w:p w14:paraId="4E0D2851">
      <w:pPr>
        <w:pStyle w:val="7"/>
        <w:adjustRightInd w:val="0"/>
        <w:snapToGrid w:val="0"/>
        <w:spacing w:before="62" w:beforeLines="20" w:after="62" w:afterLines="20" w:line="540" w:lineRule="exact"/>
        <w:ind w:left="-1" w:leftChars="-1" w:hanging="1" w:firstLineChars="0"/>
        <w:rPr>
          <w:rFonts w:hint="eastAsia" w:ascii="宋体" w:hAnsi="宋体"/>
          <w:b/>
          <w:bCs/>
          <w:color w:val="000000"/>
          <w:sz w:val="28"/>
          <w:szCs w:val="28"/>
          <w:u w:val="single"/>
        </w:rPr>
      </w:pPr>
      <w:r>
        <w:rPr>
          <w:rFonts w:hint="eastAsia" w:ascii="宋体" w:hAnsi="宋体"/>
          <w:b/>
          <w:bCs/>
          <w:color w:val="000000"/>
          <w:sz w:val="28"/>
          <w:szCs w:val="28"/>
        </w:rPr>
        <w:t>法定代表人或其委托代理人：</w:t>
      </w:r>
      <w:r>
        <w:rPr>
          <w:rFonts w:hint="eastAsia" w:ascii="宋体" w:hAnsi="宋体"/>
          <w:b/>
          <w:bCs/>
          <w:color w:val="000000"/>
          <w:sz w:val="28"/>
          <w:szCs w:val="28"/>
          <w:u w:val="single"/>
        </w:rPr>
        <w:t xml:space="preserve">      （签字、盖章）          </w:t>
      </w:r>
    </w:p>
    <w:p w14:paraId="069A56EC">
      <w:pPr>
        <w:adjustRightInd w:val="0"/>
        <w:snapToGrid w:val="0"/>
        <w:spacing w:before="62" w:beforeLines="20" w:after="62" w:afterLines="20" w:line="540" w:lineRule="exact"/>
        <w:ind w:left="-1" w:leftChars="-1" w:hanging="1"/>
        <w:rPr>
          <w:rFonts w:hint="eastAsia" w:ascii="宋体" w:hAnsi="宋体"/>
          <w:b/>
          <w:color w:val="000000"/>
          <w:sz w:val="28"/>
          <w:szCs w:val="28"/>
        </w:rPr>
      </w:pPr>
    </w:p>
    <w:p w14:paraId="79004CA4">
      <w:pPr>
        <w:adjustRightInd w:val="0"/>
        <w:snapToGrid w:val="0"/>
        <w:spacing w:before="62" w:beforeLines="20" w:after="62" w:afterLines="20" w:line="540" w:lineRule="exact"/>
        <w:ind w:left="-1" w:leftChars="-1" w:hanging="1"/>
        <w:jc w:val="center"/>
        <w:rPr>
          <w:rFonts w:hint="eastAsia" w:ascii="宋体" w:hAnsi="宋体"/>
          <w:b/>
          <w:bCs/>
          <w:color w:val="000000"/>
          <w:sz w:val="32"/>
          <w:szCs w:val="32"/>
        </w:rPr>
      </w:pPr>
      <w:r>
        <w:rPr>
          <w:rFonts w:hint="eastAsia" w:ascii="宋体" w:hAnsi="宋体"/>
          <w:b/>
          <w:color w:val="000000"/>
          <w:sz w:val="28"/>
          <w:szCs w:val="28"/>
        </w:rPr>
        <w:t>日  期：</w:t>
      </w:r>
      <w:r>
        <w:rPr>
          <w:rFonts w:hint="eastAsia" w:ascii="宋体" w:hAnsi="宋体"/>
          <w:b/>
          <w:color w:val="000000"/>
          <w:sz w:val="28"/>
          <w:szCs w:val="28"/>
          <w:u w:val="single"/>
        </w:rPr>
        <w:t xml:space="preserve">      </w:t>
      </w:r>
      <w:r>
        <w:rPr>
          <w:rFonts w:hint="eastAsia" w:ascii="宋体" w:hAnsi="宋体"/>
          <w:b/>
          <w:color w:val="000000"/>
          <w:sz w:val="28"/>
          <w:szCs w:val="28"/>
        </w:rPr>
        <w:t xml:space="preserve"> 年</w:t>
      </w:r>
      <w:r>
        <w:rPr>
          <w:rFonts w:hint="eastAsia" w:ascii="宋体" w:hAnsi="宋体"/>
          <w:b/>
          <w:color w:val="000000"/>
          <w:sz w:val="28"/>
          <w:szCs w:val="28"/>
          <w:u w:val="single"/>
        </w:rPr>
        <w:t xml:space="preserve">     </w:t>
      </w:r>
      <w:r>
        <w:rPr>
          <w:rFonts w:hint="eastAsia" w:ascii="宋体" w:hAnsi="宋体"/>
          <w:b/>
          <w:color w:val="000000"/>
          <w:sz w:val="28"/>
          <w:szCs w:val="28"/>
        </w:rPr>
        <w:t xml:space="preserve"> 月</w:t>
      </w:r>
      <w:r>
        <w:rPr>
          <w:rFonts w:hint="eastAsia" w:ascii="宋体" w:hAnsi="宋体"/>
          <w:b/>
          <w:color w:val="000000"/>
          <w:sz w:val="28"/>
          <w:szCs w:val="28"/>
          <w:u w:val="single"/>
        </w:rPr>
        <w:t xml:space="preserve">     </w:t>
      </w:r>
      <w:r>
        <w:rPr>
          <w:rFonts w:hint="eastAsia" w:ascii="宋体" w:hAnsi="宋体"/>
          <w:b/>
          <w:color w:val="000000"/>
          <w:sz w:val="28"/>
          <w:szCs w:val="28"/>
        </w:rPr>
        <w:t>日</w:t>
      </w:r>
    </w:p>
    <w:p w14:paraId="0567B970">
      <w:pPr>
        <w:spacing w:line="360" w:lineRule="exact"/>
        <w:ind w:left="-1" w:leftChars="-1" w:right="275" w:rightChars="131" w:hanging="1"/>
        <w:jc w:val="center"/>
        <w:rPr>
          <w:rFonts w:hint="eastAsia" w:ascii="宋体" w:hAnsi="宋体"/>
          <w:b/>
          <w:bCs/>
          <w:color w:val="000000"/>
          <w:sz w:val="32"/>
          <w:szCs w:val="32"/>
        </w:rPr>
      </w:pPr>
    </w:p>
    <w:p w14:paraId="2C74A1B4">
      <w:pPr>
        <w:spacing w:line="360" w:lineRule="exact"/>
        <w:ind w:left="-1" w:leftChars="-1" w:right="275" w:rightChars="131" w:hanging="1"/>
        <w:jc w:val="center"/>
        <w:rPr>
          <w:rFonts w:hint="eastAsia" w:ascii="宋体" w:hAnsi="宋体"/>
          <w:b/>
          <w:bCs/>
          <w:color w:val="000000"/>
          <w:sz w:val="32"/>
          <w:szCs w:val="32"/>
        </w:rPr>
      </w:pPr>
      <w:r>
        <w:rPr>
          <w:rFonts w:hint="eastAsia" w:ascii="宋体" w:hAnsi="宋体"/>
          <w:b/>
          <w:bCs/>
          <w:color w:val="000000"/>
          <w:sz w:val="32"/>
          <w:szCs w:val="32"/>
        </w:rPr>
        <w:t>（</w:t>
      </w:r>
      <w:r>
        <w:rPr>
          <w:rFonts w:hint="eastAsia" w:ascii="宋体" w:hAnsi="宋体"/>
          <w:b/>
          <w:bCs/>
          <w:color w:val="000000"/>
          <w:sz w:val="32"/>
          <w:szCs w:val="32"/>
          <w:lang w:eastAsia="zh-CN"/>
        </w:rPr>
        <w:t>二</w:t>
      </w:r>
      <w:r>
        <w:rPr>
          <w:rFonts w:hint="eastAsia" w:ascii="宋体" w:hAnsi="宋体"/>
          <w:b/>
          <w:bCs/>
          <w:color w:val="000000"/>
          <w:sz w:val="32"/>
          <w:szCs w:val="32"/>
        </w:rPr>
        <w:t>）法定代表人身份证明书</w:t>
      </w:r>
    </w:p>
    <w:p w14:paraId="637E8CF6">
      <w:pPr>
        <w:spacing w:line="360" w:lineRule="exact"/>
        <w:ind w:left="-1" w:leftChars="-1" w:right="275" w:rightChars="131" w:hanging="1"/>
        <w:jc w:val="center"/>
        <w:rPr>
          <w:rFonts w:hint="eastAsia" w:ascii="宋体" w:hAnsi="宋体"/>
          <w:b/>
          <w:bCs/>
          <w:color w:val="000000"/>
          <w:sz w:val="24"/>
        </w:rPr>
      </w:pPr>
    </w:p>
    <w:p w14:paraId="4A7AC71A">
      <w:pPr>
        <w:spacing w:line="360" w:lineRule="exact"/>
        <w:ind w:left="-1" w:leftChars="-1" w:right="275" w:rightChars="131" w:hanging="1"/>
        <w:jc w:val="center"/>
        <w:rPr>
          <w:rFonts w:hint="eastAsia" w:ascii="宋体" w:hAnsi="宋体"/>
          <w:b/>
          <w:bCs/>
          <w:color w:val="000000"/>
          <w:sz w:val="24"/>
        </w:rPr>
      </w:pPr>
    </w:p>
    <w:p w14:paraId="10CEF6AA">
      <w:pPr>
        <w:spacing w:line="760" w:lineRule="exact"/>
        <w:ind w:left="-2" w:leftChars="-1" w:right="275" w:rightChars="131" w:firstLine="541"/>
        <w:rPr>
          <w:rFonts w:hint="eastAsia" w:ascii="宋体" w:hAnsi="宋体"/>
          <w:color w:val="000000"/>
          <w:sz w:val="24"/>
          <w:u w:val="thick"/>
        </w:rPr>
      </w:pPr>
      <w:r>
        <w:rPr>
          <w:rFonts w:hint="eastAsia" w:ascii="宋体" w:hAnsi="宋体"/>
          <w:color w:val="000000"/>
          <w:sz w:val="24"/>
        </w:rPr>
        <w:t>单位名称：</w:t>
      </w:r>
      <w:r>
        <w:rPr>
          <w:rFonts w:hint="eastAsia" w:ascii="宋体" w:hAnsi="宋体"/>
          <w:color w:val="000000"/>
          <w:sz w:val="24"/>
          <w:u w:val="thick"/>
        </w:rPr>
        <w:t xml:space="preserve">                                                       </w:t>
      </w:r>
    </w:p>
    <w:p w14:paraId="30981DA8">
      <w:pPr>
        <w:spacing w:line="760" w:lineRule="exact"/>
        <w:ind w:left="-2" w:leftChars="-1" w:right="275" w:rightChars="131" w:firstLine="541"/>
        <w:rPr>
          <w:rFonts w:hint="eastAsia" w:ascii="宋体" w:hAnsi="宋体"/>
          <w:color w:val="000000"/>
          <w:sz w:val="24"/>
          <w:u w:val="thick"/>
        </w:rPr>
      </w:pPr>
      <w:r>
        <w:rPr>
          <w:rFonts w:hint="eastAsia" w:ascii="宋体" w:hAnsi="宋体"/>
          <w:color w:val="000000"/>
          <w:sz w:val="24"/>
        </w:rPr>
        <w:t>单位性质：</w:t>
      </w:r>
      <w:r>
        <w:rPr>
          <w:rFonts w:hint="eastAsia" w:ascii="宋体" w:hAnsi="宋体"/>
          <w:color w:val="000000"/>
          <w:sz w:val="24"/>
          <w:u w:val="thick"/>
        </w:rPr>
        <w:t xml:space="preserve">                                                      </w:t>
      </w:r>
    </w:p>
    <w:p w14:paraId="3DAFB817">
      <w:pPr>
        <w:spacing w:line="760" w:lineRule="exact"/>
        <w:ind w:left="-2" w:leftChars="-1" w:right="275" w:rightChars="131" w:firstLine="541"/>
        <w:rPr>
          <w:rFonts w:hint="eastAsia" w:ascii="宋体" w:hAnsi="宋体"/>
          <w:color w:val="000000"/>
          <w:sz w:val="24"/>
          <w:u w:val="thick"/>
        </w:rPr>
      </w:pPr>
      <w:r>
        <w:rPr>
          <w:rFonts w:hint="eastAsia" w:ascii="宋体" w:hAnsi="宋体"/>
          <w:color w:val="000000"/>
          <w:sz w:val="24"/>
        </w:rPr>
        <w:t>地    址：</w:t>
      </w:r>
      <w:r>
        <w:rPr>
          <w:rFonts w:hint="eastAsia" w:ascii="宋体" w:hAnsi="宋体"/>
          <w:color w:val="000000"/>
          <w:sz w:val="24"/>
          <w:u w:val="thick"/>
        </w:rPr>
        <w:t xml:space="preserve">                                                       </w:t>
      </w:r>
    </w:p>
    <w:p w14:paraId="6FEC3D63">
      <w:pPr>
        <w:spacing w:line="760" w:lineRule="exact"/>
        <w:ind w:left="-2" w:leftChars="-1" w:right="275" w:rightChars="131" w:firstLine="541"/>
        <w:rPr>
          <w:rFonts w:hint="eastAsia" w:ascii="宋体" w:hAnsi="宋体"/>
          <w:color w:val="000000"/>
          <w:sz w:val="24"/>
        </w:rPr>
      </w:pPr>
      <w:r>
        <w:rPr>
          <w:rFonts w:hint="eastAsia" w:ascii="宋体" w:hAnsi="宋体"/>
          <w:color w:val="000000"/>
          <w:sz w:val="24"/>
        </w:rPr>
        <w:t>成立时间：</w:t>
      </w:r>
      <w:r>
        <w:rPr>
          <w:rFonts w:hint="eastAsia" w:ascii="宋体" w:hAnsi="宋体"/>
          <w:color w:val="000000"/>
          <w:sz w:val="24"/>
          <w:u w:val="thick"/>
        </w:rPr>
        <w:t xml:space="preserve">              </w:t>
      </w:r>
      <w:r>
        <w:rPr>
          <w:rFonts w:hint="eastAsia" w:ascii="宋体" w:hAnsi="宋体"/>
          <w:color w:val="000000"/>
          <w:sz w:val="24"/>
        </w:rPr>
        <w:t>年</w:t>
      </w:r>
      <w:r>
        <w:rPr>
          <w:rFonts w:hint="eastAsia" w:ascii="宋体" w:hAnsi="宋体"/>
          <w:color w:val="000000"/>
          <w:sz w:val="24"/>
          <w:u w:val="thick"/>
        </w:rPr>
        <w:t xml:space="preserve">                </w:t>
      </w:r>
      <w:r>
        <w:rPr>
          <w:rFonts w:hint="eastAsia" w:ascii="宋体" w:hAnsi="宋体"/>
          <w:color w:val="000000"/>
          <w:sz w:val="24"/>
        </w:rPr>
        <w:t>月</w:t>
      </w:r>
      <w:r>
        <w:rPr>
          <w:rFonts w:hint="eastAsia" w:ascii="宋体" w:hAnsi="宋体"/>
          <w:color w:val="000000"/>
          <w:sz w:val="24"/>
          <w:u w:val="thick"/>
        </w:rPr>
        <w:t xml:space="preserve">               </w:t>
      </w:r>
      <w:r>
        <w:rPr>
          <w:rFonts w:hint="eastAsia" w:ascii="宋体" w:hAnsi="宋体"/>
          <w:color w:val="000000"/>
          <w:sz w:val="24"/>
        </w:rPr>
        <w:t>日</w:t>
      </w:r>
    </w:p>
    <w:p w14:paraId="66853321">
      <w:pPr>
        <w:spacing w:line="760" w:lineRule="exact"/>
        <w:ind w:left="-2" w:leftChars="-1" w:right="275" w:rightChars="131" w:firstLine="541"/>
        <w:rPr>
          <w:rFonts w:hint="eastAsia" w:ascii="宋体" w:hAnsi="宋体"/>
          <w:color w:val="000000"/>
          <w:sz w:val="24"/>
          <w:u w:val="thick"/>
        </w:rPr>
      </w:pPr>
      <w:r>
        <w:rPr>
          <w:rFonts w:hint="eastAsia" w:ascii="宋体" w:hAnsi="宋体"/>
          <w:color w:val="000000"/>
          <w:sz w:val="24"/>
        </w:rPr>
        <w:t>经营期限：</w:t>
      </w:r>
      <w:r>
        <w:rPr>
          <w:rFonts w:hint="eastAsia" w:ascii="宋体" w:hAnsi="宋体"/>
          <w:color w:val="000000"/>
          <w:sz w:val="24"/>
          <w:u w:val="thick"/>
        </w:rPr>
        <w:t xml:space="preserve">                                                       </w:t>
      </w:r>
    </w:p>
    <w:p w14:paraId="284B6EFC">
      <w:pPr>
        <w:spacing w:line="760" w:lineRule="exact"/>
        <w:ind w:left="-2" w:leftChars="-1" w:right="275" w:rightChars="131" w:firstLine="541"/>
        <w:rPr>
          <w:rFonts w:hint="eastAsia" w:ascii="宋体" w:hAnsi="宋体"/>
          <w:color w:val="000000"/>
          <w:sz w:val="24"/>
          <w:u w:val="thick"/>
        </w:rPr>
      </w:pPr>
      <w:r>
        <w:rPr>
          <w:rFonts w:hint="eastAsia" w:ascii="宋体" w:hAnsi="宋体"/>
          <w:color w:val="000000"/>
          <w:sz w:val="24"/>
        </w:rPr>
        <w:t>姓    名：</w:t>
      </w:r>
      <w:r>
        <w:rPr>
          <w:rFonts w:hint="eastAsia" w:ascii="宋体" w:hAnsi="宋体"/>
          <w:color w:val="000000"/>
          <w:sz w:val="24"/>
          <w:u w:val="thick"/>
        </w:rPr>
        <w:t xml:space="preserve">        </w:t>
      </w:r>
      <w:r>
        <w:rPr>
          <w:rFonts w:hint="eastAsia" w:ascii="宋体" w:hAnsi="宋体"/>
          <w:color w:val="000000"/>
          <w:sz w:val="24"/>
        </w:rPr>
        <w:t>性别：</w:t>
      </w:r>
      <w:r>
        <w:rPr>
          <w:rFonts w:hint="eastAsia" w:ascii="宋体" w:hAnsi="宋体"/>
          <w:color w:val="000000"/>
          <w:sz w:val="24"/>
          <w:u w:val="thick"/>
        </w:rPr>
        <w:t xml:space="preserve">        </w:t>
      </w:r>
      <w:r>
        <w:rPr>
          <w:rFonts w:hint="eastAsia" w:ascii="宋体" w:hAnsi="宋体"/>
          <w:color w:val="000000"/>
          <w:sz w:val="24"/>
        </w:rPr>
        <w:t>年龄：</w:t>
      </w:r>
      <w:r>
        <w:rPr>
          <w:rFonts w:hint="eastAsia" w:ascii="宋体" w:hAnsi="宋体"/>
          <w:color w:val="000000"/>
          <w:sz w:val="24"/>
          <w:u w:val="thick"/>
        </w:rPr>
        <w:t xml:space="preserve">         </w:t>
      </w:r>
      <w:r>
        <w:rPr>
          <w:rFonts w:hint="eastAsia" w:ascii="宋体" w:hAnsi="宋体"/>
          <w:color w:val="000000"/>
          <w:sz w:val="24"/>
        </w:rPr>
        <w:t>职务：</w:t>
      </w:r>
      <w:r>
        <w:rPr>
          <w:rFonts w:hint="eastAsia" w:ascii="宋体" w:hAnsi="宋体"/>
          <w:color w:val="000000"/>
          <w:sz w:val="24"/>
          <w:u w:val="thick"/>
        </w:rPr>
        <w:t xml:space="preserve">            </w:t>
      </w:r>
    </w:p>
    <w:p w14:paraId="383D22C5">
      <w:pPr>
        <w:spacing w:line="760" w:lineRule="exact"/>
        <w:ind w:left="-2" w:leftChars="-1" w:right="275" w:rightChars="131" w:firstLine="541"/>
        <w:rPr>
          <w:rFonts w:hint="eastAsia" w:ascii="宋体" w:hAnsi="宋体"/>
          <w:color w:val="000000"/>
          <w:sz w:val="24"/>
        </w:rPr>
      </w:pPr>
      <w:r>
        <w:rPr>
          <w:rFonts w:hint="eastAsia" w:ascii="宋体" w:hAnsi="宋体"/>
          <w:color w:val="000000"/>
          <w:sz w:val="24"/>
        </w:rPr>
        <w:t>系</w:t>
      </w:r>
      <w:r>
        <w:rPr>
          <w:rFonts w:hint="eastAsia" w:ascii="宋体" w:hAnsi="宋体"/>
          <w:color w:val="000000"/>
          <w:sz w:val="24"/>
          <w:u w:val="thick"/>
        </w:rPr>
        <w:t xml:space="preserve">                               </w:t>
      </w:r>
      <w:r>
        <w:rPr>
          <w:rFonts w:hint="eastAsia" w:ascii="宋体" w:hAnsi="宋体"/>
          <w:color w:val="000000"/>
          <w:sz w:val="24"/>
        </w:rPr>
        <w:t>的法定代表人。</w:t>
      </w:r>
    </w:p>
    <w:p w14:paraId="4B31F00A">
      <w:pPr>
        <w:spacing w:line="760" w:lineRule="exact"/>
        <w:ind w:left="-2" w:leftChars="-1" w:right="275" w:rightChars="131" w:firstLine="541"/>
        <w:rPr>
          <w:rFonts w:hint="eastAsia" w:ascii="宋体" w:hAnsi="宋体"/>
          <w:color w:val="000000"/>
          <w:sz w:val="24"/>
        </w:rPr>
      </w:pPr>
      <w:r>
        <w:rPr>
          <w:rFonts w:hint="eastAsia" w:ascii="宋体" w:hAnsi="宋体"/>
          <w:color w:val="000000"/>
          <w:sz w:val="24"/>
        </w:rPr>
        <w:t>特此证明。</w:t>
      </w:r>
    </w:p>
    <w:p w14:paraId="4A316055">
      <w:pPr>
        <w:spacing w:line="760" w:lineRule="exact"/>
        <w:ind w:left="-1" w:leftChars="-1" w:right="275" w:rightChars="131" w:hanging="1"/>
        <w:rPr>
          <w:rFonts w:hint="eastAsia" w:ascii="宋体" w:hAnsi="宋体"/>
          <w:color w:val="000000"/>
          <w:sz w:val="24"/>
        </w:rPr>
      </w:pPr>
    </w:p>
    <w:p w14:paraId="790C99BD">
      <w:pPr>
        <w:spacing w:line="760" w:lineRule="exact"/>
        <w:ind w:left="-1" w:leftChars="-1" w:right="275" w:rightChars="131" w:hanging="1"/>
        <w:rPr>
          <w:rFonts w:hint="eastAsia" w:ascii="宋体" w:hAnsi="宋体"/>
          <w:color w:val="000000"/>
          <w:sz w:val="24"/>
        </w:rPr>
      </w:pPr>
    </w:p>
    <w:p w14:paraId="1A96189A">
      <w:pPr>
        <w:spacing w:line="760" w:lineRule="exact"/>
        <w:ind w:left="-1" w:leftChars="-1" w:right="275" w:rightChars="131" w:hanging="1"/>
        <w:rPr>
          <w:rFonts w:hint="eastAsia" w:ascii="宋体" w:hAnsi="宋体"/>
          <w:color w:val="000000"/>
          <w:sz w:val="24"/>
        </w:rPr>
      </w:pPr>
    </w:p>
    <w:p w14:paraId="09DBDF53">
      <w:pPr>
        <w:spacing w:line="760" w:lineRule="exact"/>
        <w:ind w:left="-2" w:leftChars="-1" w:right="275" w:rightChars="131" w:firstLine="3960" w:firstLineChars="1650"/>
        <w:rPr>
          <w:rFonts w:hint="eastAsia" w:ascii="宋体" w:hAnsi="宋体"/>
          <w:color w:val="000000"/>
          <w:sz w:val="24"/>
          <w:u w:val="thick"/>
        </w:rPr>
      </w:pPr>
      <w:r>
        <w:rPr>
          <w:rFonts w:hint="eastAsia" w:ascii="宋体" w:hAnsi="宋体"/>
          <w:color w:val="000000"/>
          <w:sz w:val="24"/>
        </w:rPr>
        <w:t>投标人：</w:t>
      </w:r>
      <w:r>
        <w:rPr>
          <w:rFonts w:hint="eastAsia" w:ascii="宋体" w:hAnsi="宋体"/>
          <w:color w:val="000000"/>
          <w:sz w:val="24"/>
          <w:u w:val="thick"/>
        </w:rPr>
        <w:t xml:space="preserve">                          </w:t>
      </w:r>
    </w:p>
    <w:p w14:paraId="2B363044">
      <w:pPr>
        <w:spacing w:line="760" w:lineRule="exact"/>
        <w:ind w:left="-1" w:leftChars="-1" w:right="275" w:rightChars="131" w:hanging="1"/>
        <w:jc w:val="center"/>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 xml:space="preserve"> 日  期：</w:t>
      </w:r>
      <w:r>
        <w:rPr>
          <w:rFonts w:hint="eastAsia" w:ascii="宋体" w:hAnsi="宋体"/>
          <w:color w:val="000000"/>
          <w:sz w:val="24"/>
          <w:u w:val="thick"/>
        </w:rPr>
        <w:t xml:space="preserve">       </w:t>
      </w:r>
      <w:r>
        <w:rPr>
          <w:rFonts w:hint="eastAsia" w:ascii="宋体" w:hAnsi="宋体"/>
          <w:color w:val="000000"/>
          <w:sz w:val="24"/>
        </w:rPr>
        <w:t>年</w:t>
      </w:r>
      <w:r>
        <w:rPr>
          <w:rFonts w:hint="eastAsia" w:ascii="宋体" w:hAnsi="宋体"/>
          <w:color w:val="000000"/>
          <w:sz w:val="24"/>
          <w:u w:val="thick"/>
        </w:rPr>
        <w:t xml:space="preserve">       </w:t>
      </w:r>
      <w:r>
        <w:rPr>
          <w:rFonts w:hint="eastAsia" w:ascii="宋体" w:hAnsi="宋体"/>
          <w:color w:val="000000"/>
          <w:sz w:val="24"/>
        </w:rPr>
        <w:t>月</w:t>
      </w:r>
      <w:r>
        <w:rPr>
          <w:rFonts w:hint="eastAsia" w:ascii="宋体" w:hAnsi="宋体"/>
          <w:color w:val="000000"/>
          <w:sz w:val="24"/>
          <w:u w:val="thick"/>
        </w:rPr>
        <w:t xml:space="preserve">      </w:t>
      </w:r>
      <w:r>
        <w:rPr>
          <w:rFonts w:hint="eastAsia" w:ascii="宋体" w:hAnsi="宋体"/>
          <w:color w:val="000000"/>
          <w:sz w:val="24"/>
        </w:rPr>
        <w:t>日</w:t>
      </w:r>
    </w:p>
    <w:p w14:paraId="4DDA3F9B">
      <w:pPr>
        <w:spacing w:line="360" w:lineRule="exact"/>
        <w:ind w:left="-1" w:leftChars="-1" w:right="275" w:rightChars="131" w:hanging="1"/>
        <w:rPr>
          <w:rFonts w:hint="eastAsia" w:ascii="宋体" w:hAnsi="宋体"/>
          <w:b/>
          <w:bCs/>
          <w:color w:val="000000"/>
          <w:sz w:val="24"/>
        </w:rPr>
      </w:pPr>
    </w:p>
    <w:p w14:paraId="5D683D15">
      <w:pPr>
        <w:spacing w:line="560" w:lineRule="exact"/>
        <w:ind w:left="-1" w:leftChars="-1" w:right="275" w:rightChars="131" w:hanging="1"/>
        <w:jc w:val="center"/>
        <w:rPr>
          <w:rFonts w:hint="eastAsia" w:ascii="宋体" w:hAnsi="宋体"/>
          <w:b/>
          <w:bCs/>
          <w:color w:val="000000"/>
          <w:sz w:val="24"/>
        </w:rPr>
      </w:pPr>
    </w:p>
    <w:p w14:paraId="41C8B7B7">
      <w:pPr>
        <w:spacing w:line="560" w:lineRule="exact"/>
        <w:ind w:left="-1" w:leftChars="-1" w:right="275" w:rightChars="131" w:hanging="1"/>
        <w:jc w:val="center"/>
        <w:rPr>
          <w:rFonts w:hint="eastAsia" w:ascii="宋体" w:hAnsi="宋体"/>
          <w:b/>
          <w:bCs/>
          <w:color w:val="000000"/>
          <w:sz w:val="24"/>
        </w:rPr>
      </w:pPr>
    </w:p>
    <w:p w14:paraId="09438F6A">
      <w:pPr>
        <w:spacing w:line="560" w:lineRule="exact"/>
        <w:ind w:left="-1" w:leftChars="-1" w:right="275" w:rightChars="131" w:hanging="1"/>
        <w:jc w:val="center"/>
        <w:rPr>
          <w:rFonts w:hint="eastAsia" w:ascii="宋体" w:hAnsi="宋体"/>
          <w:b/>
          <w:bCs/>
          <w:color w:val="000000"/>
          <w:sz w:val="24"/>
        </w:rPr>
      </w:pPr>
    </w:p>
    <w:p w14:paraId="74998E8B">
      <w:pPr>
        <w:spacing w:line="560" w:lineRule="exact"/>
        <w:ind w:left="-1" w:leftChars="-1" w:right="275" w:rightChars="131" w:hanging="1"/>
        <w:jc w:val="center"/>
        <w:rPr>
          <w:rFonts w:hint="eastAsia" w:ascii="宋体" w:hAnsi="宋体"/>
          <w:b/>
          <w:bCs/>
          <w:color w:val="000000"/>
          <w:sz w:val="24"/>
        </w:rPr>
      </w:pPr>
    </w:p>
    <w:p w14:paraId="0FFC8F47">
      <w:pPr>
        <w:spacing w:line="560" w:lineRule="exact"/>
        <w:ind w:left="-1" w:leftChars="-1" w:right="275" w:rightChars="131" w:hanging="1"/>
        <w:jc w:val="center"/>
        <w:rPr>
          <w:rFonts w:hint="eastAsia" w:ascii="宋体" w:hAnsi="宋体"/>
          <w:b/>
          <w:bCs/>
          <w:color w:val="000000"/>
          <w:sz w:val="32"/>
          <w:szCs w:val="32"/>
        </w:rPr>
      </w:pPr>
      <w:r>
        <w:rPr>
          <w:rFonts w:hint="eastAsia" w:ascii="宋体" w:hAnsi="宋体"/>
          <w:b/>
          <w:bCs/>
          <w:color w:val="000000"/>
          <w:sz w:val="32"/>
          <w:szCs w:val="32"/>
        </w:rPr>
        <w:t>（</w:t>
      </w:r>
      <w:r>
        <w:rPr>
          <w:rFonts w:hint="eastAsia" w:ascii="宋体" w:hAnsi="宋体"/>
          <w:b/>
          <w:bCs/>
          <w:color w:val="000000"/>
          <w:sz w:val="32"/>
          <w:szCs w:val="32"/>
          <w:lang w:eastAsia="zh-CN"/>
        </w:rPr>
        <w:t>三</w:t>
      </w:r>
      <w:r>
        <w:rPr>
          <w:rFonts w:hint="eastAsia" w:ascii="宋体" w:hAnsi="宋体"/>
          <w:b/>
          <w:bCs/>
          <w:color w:val="000000"/>
          <w:sz w:val="32"/>
          <w:szCs w:val="32"/>
        </w:rPr>
        <w:t>）投标授权委托书</w:t>
      </w:r>
    </w:p>
    <w:p w14:paraId="00D087DF">
      <w:pPr>
        <w:spacing w:line="540" w:lineRule="exact"/>
        <w:ind w:left="-1" w:leftChars="-1" w:right="275" w:rightChars="131" w:hanging="1"/>
        <w:rPr>
          <w:rFonts w:hint="eastAsia" w:ascii="宋体" w:hAnsi="宋体"/>
          <w:color w:val="000000"/>
          <w:sz w:val="24"/>
        </w:rPr>
      </w:pPr>
    </w:p>
    <w:p w14:paraId="3949830F">
      <w:pPr>
        <w:spacing w:line="540" w:lineRule="exact"/>
        <w:ind w:right="275" w:rightChars="131" w:firstLine="480" w:firstLineChars="200"/>
        <w:rPr>
          <w:rFonts w:hint="eastAsia" w:ascii="宋体" w:hAnsi="宋体"/>
          <w:color w:val="000000"/>
          <w:sz w:val="24"/>
          <w:u w:val="single"/>
        </w:rPr>
      </w:pPr>
      <w:r>
        <w:rPr>
          <w:rFonts w:hint="eastAsia" w:ascii="宋体" w:hAnsi="宋体"/>
          <w:color w:val="000000"/>
          <w:sz w:val="24"/>
        </w:rPr>
        <w:t>本授权委托书声明：我</w:t>
      </w:r>
      <w:r>
        <w:rPr>
          <w:rFonts w:hint="eastAsia" w:ascii="宋体" w:hAnsi="宋体"/>
          <w:color w:val="000000"/>
          <w:sz w:val="24"/>
          <w:u w:val="single"/>
        </w:rPr>
        <w:t xml:space="preserve">（姓名）         </w:t>
      </w:r>
      <w:r>
        <w:rPr>
          <w:rFonts w:hint="eastAsia" w:ascii="宋体" w:hAnsi="宋体"/>
          <w:color w:val="000000"/>
          <w:sz w:val="24"/>
        </w:rPr>
        <w:t>系</w:t>
      </w:r>
      <w:r>
        <w:rPr>
          <w:rFonts w:hint="eastAsia" w:ascii="宋体" w:hAnsi="宋体"/>
          <w:color w:val="000000"/>
          <w:sz w:val="24"/>
          <w:u w:val="single"/>
        </w:rPr>
        <w:t xml:space="preserve">                  （投标单位名称）</w:t>
      </w:r>
      <w:r>
        <w:rPr>
          <w:rFonts w:hint="eastAsia" w:ascii="宋体" w:hAnsi="宋体"/>
          <w:color w:val="000000"/>
          <w:sz w:val="24"/>
        </w:rPr>
        <w:t>的法定代表人，身份证号：</w:t>
      </w:r>
      <w:r>
        <w:rPr>
          <w:rFonts w:hint="eastAsia" w:ascii="宋体" w:hAnsi="宋体"/>
          <w:color w:val="000000"/>
          <w:sz w:val="24"/>
          <w:u w:val="single"/>
        </w:rPr>
        <w:t xml:space="preserve">                   </w:t>
      </w:r>
      <w:r>
        <w:rPr>
          <w:rFonts w:hint="eastAsia" w:ascii="宋体" w:hAnsi="宋体"/>
          <w:color w:val="000000"/>
          <w:sz w:val="24"/>
        </w:rPr>
        <w:t>，现授权委托本单位：</w:t>
      </w:r>
      <w:r>
        <w:rPr>
          <w:rFonts w:hint="eastAsia" w:ascii="宋体" w:hAnsi="宋体"/>
          <w:color w:val="000000"/>
          <w:sz w:val="24"/>
          <w:u w:val="single"/>
        </w:rPr>
        <w:t xml:space="preserve">             </w:t>
      </w:r>
      <w:r>
        <w:rPr>
          <w:rFonts w:hint="eastAsia" w:ascii="宋体" w:hAnsi="宋体"/>
          <w:color w:val="000000"/>
          <w:sz w:val="24"/>
        </w:rPr>
        <w:t>的同志为我公司的合法代理人，就（项目名称）</w:t>
      </w:r>
      <w:r>
        <w:rPr>
          <w:rFonts w:hint="eastAsia" w:ascii="宋体" w:hAnsi="宋体"/>
          <w:color w:val="000000"/>
          <w:sz w:val="24"/>
          <w:u w:val="single"/>
        </w:rPr>
        <w:t xml:space="preserve">                     </w:t>
      </w:r>
      <w:r>
        <w:rPr>
          <w:rFonts w:hint="eastAsia" w:ascii="宋体" w:hAnsi="宋体"/>
          <w:color w:val="000000"/>
          <w:sz w:val="24"/>
        </w:rPr>
        <w:t>的投标，以本公司的名义签署投标书，解释投标文件，进行合同谈判、签署合同及处理与之有关的一切事宜。</w:t>
      </w:r>
    </w:p>
    <w:p w14:paraId="7BADCD92">
      <w:pPr>
        <w:spacing w:line="540" w:lineRule="exact"/>
        <w:ind w:left="-1" w:leftChars="-1" w:right="275" w:rightChars="131" w:hanging="1"/>
        <w:rPr>
          <w:rFonts w:hint="eastAsia" w:ascii="宋体" w:hAnsi="宋体"/>
          <w:color w:val="000000"/>
          <w:sz w:val="24"/>
        </w:rPr>
      </w:pPr>
    </w:p>
    <w:p w14:paraId="350C8150">
      <w:pPr>
        <w:spacing w:line="540" w:lineRule="exact"/>
        <w:ind w:left="-1" w:leftChars="-1" w:right="275" w:rightChars="131" w:hanging="1"/>
        <w:rPr>
          <w:rFonts w:hint="eastAsia" w:ascii="宋体" w:hAnsi="宋体"/>
          <w:color w:val="000000"/>
          <w:sz w:val="24"/>
        </w:rPr>
      </w:pPr>
      <w:r>
        <w:rPr>
          <w:rFonts w:hint="eastAsia" w:ascii="宋体" w:hAnsi="宋体"/>
          <w:color w:val="000000"/>
          <w:sz w:val="24"/>
        </w:rPr>
        <w:t>代理人无转委托权，特此委托。</w:t>
      </w:r>
    </w:p>
    <w:p w14:paraId="2D2B0718">
      <w:pPr>
        <w:spacing w:line="540" w:lineRule="exact"/>
        <w:ind w:left="-1" w:leftChars="-1" w:right="275" w:rightChars="131" w:hanging="1"/>
        <w:rPr>
          <w:rFonts w:hint="eastAsia" w:ascii="宋体" w:hAnsi="宋体"/>
          <w:color w:val="000000"/>
          <w:sz w:val="24"/>
        </w:rPr>
      </w:pPr>
    </w:p>
    <w:p w14:paraId="63A4250C">
      <w:pPr>
        <w:spacing w:line="540" w:lineRule="exact"/>
        <w:ind w:left="-1" w:leftChars="-1" w:right="275" w:rightChars="131" w:hanging="1"/>
        <w:rPr>
          <w:rFonts w:hint="eastAsia" w:ascii="宋体" w:hAnsi="宋体"/>
          <w:color w:val="000000"/>
          <w:sz w:val="24"/>
        </w:rPr>
      </w:pPr>
    </w:p>
    <w:p w14:paraId="0D479D9F">
      <w:pPr>
        <w:spacing w:line="540" w:lineRule="exact"/>
        <w:ind w:left="-1" w:leftChars="-1" w:right="275" w:rightChars="131" w:hanging="1"/>
        <w:rPr>
          <w:rFonts w:hint="eastAsia" w:ascii="宋体" w:hAnsi="宋体"/>
          <w:color w:val="000000"/>
          <w:sz w:val="24"/>
          <w:u w:val="single"/>
        </w:rPr>
      </w:pPr>
      <w:r>
        <w:rPr>
          <w:rFonts w:hint="eastAsia" w:ascii="宋体" w:hAnsi="宋体"/>
          <w:color w:val="000000"/>
          <w:sz w:val="24"/>
        </w:rPr>
        <w:t>代理人：</w:t>
      </w:r>
      <w:r>
        <w:rPr>
          <w:rFonts w:hint="eastAsia" w:ascii="宋体" w:hAnsi="宋体"/>
          <w:color w:val="000000"/>
          <w:sz w:val="24"/>
          <w:u w:val="single"/>
        </w:rPr>
        <w:t xml:space="preserve">         （签字）</w:t>
      </w:r>
      <w:r>
        <w:rPr>
          <w:rFonts w:hint="eastAsia" w:ascii="宋体" w:hAnsi="宋体"/>
          <w:color w:val="000000"/>
          <w:sz w:val="24"/>
        </w:rPr>
        <w:t>性别：</w:t>
      </w:r>
      <w:r>
        <w:rPr>
          <w:rFonts w:hint="eastAsia" w:ascii="宋体" w:hAnsi="宋体"/>
          <w:color w:val="000000"/>
          <w:sz w:val="24"/>
          <w:u w:val="single"/>
        </w:rPr>
        <w:t xml:space="preserve">       </w:t>
      </w:r>
      <w:r>
        <w:rPr>
          <w:rFonts w:hint="eastAsia" w:ascii="宋体" w:hAnsi="宋体"/>
          <w:color w:val="000000"/>
          <w:sz w:val="24"/>
        </w:rPr>
        <w:t>年龄：</w:t>
      </w:r>
      <w:r>
        <w:rPr>
          <w:rFonts w:hint="eastAsia" w:ascii="宋体" w:hAnsi="宋体"/>
          <w:color w:val="000000"/>
          <w:sz w:val="24"/>
          <w:u w:val="single"/>
        </w:rPr>
        <w:t xml:space="preserve">          </w:t>
      </w:r>
    </w:p>
    <w:p w14:paraId="77A2EF9F">
      <w:pPr>
        <w:spacing w:line="540" w:lineRule="exact"/>
        <w:ind w:left="-1" w:leftChars="-1" w:right="275" w:rightChars="131" w:hanging="1"/>
        <w:rPr>
          <w:rFonts w:hint="eastAsia" w:ascii="宋体" w:hAnsi="宋体"/>
          <w:color w:val="000000"/>
          <w:sz w:val="24"/>
          <w:u w:val="single"/>
        </w:rPr>
      </w:pPr>
      <w:r>
        <w:rPr>
          <w:rFonts w:hint="eastAsia" w:ascii="宋体" w:hAnsi="宋体"/>
          <w:color w:val="000000"/>
          <w:sz w:val="24"/>
        </w:rPr>
        <w:t>身份证号码：</w:t>
      </w:r>
      <w:r>
        <w:rPr>
          <w:rFonts w:hint="eastAsia" w:ascii="宋体" w:hAnsi="宋体"/>
          <w:color w:val="000000"/>
          <w:sz w:val="24"/>
          <w:u w:val="single"/>
        </w:rPr>
        <w:t xml:space="preserve">                          </w:t>
      </w:r>
      <w:r>
        <w:rPr>
          <w:rFonts w:hint="eastAsia" w:ascii="宋体" w:hAnsi="宋体"/>
          <w:color w:val="000000"/>
          <w:sz w:val="24"/>
        </w:rPr>
        <w:t>职务：</w:t>
      </w:r>
      <w:r>
        <w:rPr>
          <w:rFonts w:hint="eastAsia" w:ascii="宋体" w:hAnsi="宋体"/>
          <w:color w:val="000000"/>
          <w:sz w:val="24"/>
          <w:u w:val="single"/>
        </w:rPr>
        <w:t xml:space="preserve">          </w:t>
      </w:r>
    </w:p>
    <w:p w14:paraId="2544383E">
      <w:pPr>
        <w:spacing w:line="540" w:lineRule="exact"/>
        <w:ind w:left="-1" w:leftChars="-1" w:right="275" w:rightChars="131" w:hanging="1"/>
        <w:rPr>
          <w:rFonts w:hint="eastAsia" w:ascii="宋体" w:hAnsi="宋体"/>
          <w:color w:val="000000"/>
          <w:sz w:val="24"/>
          <w:u w:val="single"/>
        </w:rPr>
      </w:pPr>
      <w:r>
        <w:rPr>
          <w:rFonts w:hint="eastAsia" w:ascii="宋体" w:hAnsi="宋体"/>
          <w:color w:val="000000"/>
          <w:sz w:val="24"/>
        </w:rPr>
        <w:t>投标人：</w:t>
      </w:r>
      <w:r>
        <w:rPr>
          <w:rFonts w:hint="eastAsia" w:ascii="宋体" w:hAnsi="宋体"/>
          <w:color w:val="000000"/>
          <w:sz w:val="24"/>
          <w:u w:val="single"/>
        </w:rPr>
        <w:t xml:space="preserve">                                      （盖章）</w:t>
      </w:r>
    </w:p>
    <w:p w14:paraId="6BB25786">
      <w:pPr>
        <w:spacing w:line="540" w:lineRule="exact"/>
        <w:ind w:left="-1" w:leftChars="-1" w:right="275" w:rightChars="131" w:hanging="1"/>
        <w:rPr>
          <w:rFonts w:hint="eastAsia" w:ascii="宋体" w:hAnsi="宋体"/>
          <w:color w:val="000000"/>
          <w:sz w:val="24"/>
          <w:u w:val="single"/>
        </w:rPr>
      </w:pPr>
      <w:r>
        <w:rPr>
          <w:rFonts w:hint="eastAsia" w:ascii="宋体" w:hAnsi="宋体"/>
          <w:color w:val="000000"/>
          <w:sz w:val="24"/>
        </w:rPr>
        <w:t>法定代表人：</w:t>
      </w:r>
      <w:r>
        <w:rPr>
          <w:rFonts w:hint="eastAsia" w:ascii="宋体" w:hAnsi="宋体"/>
          <w:color w:val="000000"/>
          <w:sz w:val="24"/>
          <w:u w:val="single"/>
        </w:rPr>
        <w:t xml:space="preserve">                             （签字或盖章）</w:t>
      </w:r>
    </w:p>
    <w:p w14:paraId="348AAC35">
      <w:pPr>
        <w:spacing w:line="540" w:lineRule="exact"/>
        <w:ind w:left="-1" w:leftChars="-1" w:right="275" w:rightChars="131" w:hanging="1"/>
        <w:rPr>
          <w:rFonts w:hint="eastAsia" w:ascii="宋体" w:hAnsi="宋体"/>
          <w:color w:val="000000"/>
          <w:sz w:val="24"/>
          <w:u w:val="single"/>
        </w:rPr>
      </w:pPr>
    </w:p>
    <w:p w14:paraId="46BE24B7">
      <w:pPr>
        <w:spacing w:line="540" w:lineRule="exact"/>
        <w:ind w:left="-1" w:leftChars="-1" w:right="275" w:rightChars="131" w:hanging="1"/>
        <w:jc w:val="right"/>
        <w:rPr>
          <w:rFonts w:hint="eastAsia" w:ascii="宋体" w:hAnsi="宋体"/>
          <w:color w:val="000000"/>
          <w:sz w:val="24"/>
        </w:rPr>
      </w:pPr>
    </w:p>
    <w:p w14:paraId="456DA96A">
      <w:pPr>
        <w:spacing w:line="540" w:lineRule="exact"/>
        <w:ind w:left="-1" w:leftChars="-1" w:right="275" w:rightChars="131" w:hanging="1"/>
        <w:jc w:val="right"/>
        <w:rPr>
          <w:rFonts w:hint="eastAsia" w:ascii="宋体" w:hAnsi="宋体"/>
          <w:color w:val="000000"/>
          <w:sz w:val="24"/>
        </w:rPr>
      </w:pPr>
    </w:p>
    <w:p w14:paraId="3FDCED24">
      <w:pPr>
        <w:spacing w:line="540" w:lineRule="exact"/>
        <w:ind w:left="-1" w:leftChars="-1" w:right="275" w:rightChars="131" w:hanging="1"/>
        <w:jc w:val="right"/>
        <w:rPr>
          <w:rFonts w:hint="eastAsia" w:ascii="宋体" w:hAnsi="宋体"/>
          <w:color w:val="000000"/>
          <w:sz w:val="24"/>
        </w:rPr>
      </w:pPr>
      <w:r>
        <w:rPr>
          <w:rFonts w:hint="eastAsia" w:ascii="宋体" w:hAnsi="宋体"/>
          <w:color w:val="000000"/>
          <w:sz w:val="24"/>
        </w:rPr>
        <w:t>授权委托日期：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14:paraId="2A26C3B7">
      <w:pPr>
        <w:spacing w:line="540" w:lineRule="exact"/>
        <w:ind w:left="-1" w:leftChars="-1" w:right="275" w:rightChars="131" w:hanging="1"/>
        <w:jc w:val="right"/>
        <w:rPr>
          <w:rFonts w:hint="eastAsia" w:ascii="宋体" w:hAnsi="宋体"/>
          <w:color w:val="000000"/>
          <w:sz w:val="24"/>
        </w:rPr>
      </w:pPr>
    </w:p>
    <w:p w14:paraId="034B16FA">
      <w:pPr>
        <w:spacing w:line="360" w:lineRule="auto"/>
        <w:ind w:left="-1" w:leftChars="-1" w:right="275" w:rightChars="131" w:hanging="1"/>
        <w:jc w:val="right"/>
        <w:rPr>
          <w:rFonts w:hint="eastAsia" w:ascii="宋体" w:hAnsi="宋体"/>
          <w:b/>
          <w:color w:val="000000"/>
          <w:sz w:val="24"/>
        </w:rPr>
      </w:pPr>
    </w:p>
    <w:p w14:paraId="15AA14D6">
      <w:pPr>
        <w:spacing w:line="360" w:lineRule="auto"/>
        <w:ind w:left="-1" w:leftChars="-1" w:right="275" w:rightChars="131" w:hanging="1"/>
        <w:jc w:val="center"/>
        <w:rPr>
          <w:rFonts w:hint="eastAsia" w:ascii="宋体" w:hAnsi="宋体"/>
          <w:b/>
          <w:bCs/>
          <w:color w:val="000000"/>
          <w:sz w:val="32"/>
          <w:szCs w:val="32"/>
        </w:rPr>
      </w:pPr>
    </w:p>
    <w:p w14:paraId="0B6C3833">
      <w:pPr>
        <w:spacing w:line="360" w:lineRule="auto"/>
        <w:ind w:right="275" w:rightChars="131"/>
        <w:rPr>
          <w:rFonts w:hint="eastAsia" w:ascii="宋体" w:hAnsi="宋体"/>
          <w:b/>
          <w:bCs/>
          <w:color w:val="000000"/>
          <w:sz w:val="32"/>
          <w:szCs w:val="32"/>
        </w:rPr>
      </w:pPr>
    </w:p>
    <w:p w14:paraId="00D8C65F">
      <w:pPr>
        <w:spacing w:line="360" w:lineRule="auto"/>
        <w:ind w:right="275" w:rightChars="131"/>
        <w:rPr>
          <w:rFonts w:hint="eastAsia" w:ascii="宋体" w:hAnsi="宋体"/>
          <w:b/>
          <w:bCs/>
          <w:color w:val="000000"/>
          <w:sz w:val="32"/>
          <w:szCs w:val="32"/>
        </w:rPr>
      </w:pPr>
    </w:p>
    <w:p w14:paraId="36FD6C52">
      <w:pPr>
        <w:spacing w:line="360" w:lineRule="auto"/>
        <w:ind w:right="275" w:rightChars="131"/>
        <w:rPr>
          <w:rFonts w:hint="eastAsia" w:ascii="宋体" w:hAnsi="宋体"/>
          <w:b/>
          <w:bCs/>
          <w:color w:val="000000"/>
          <w:sz w:val="32"/>
          <w:szCs w:val="32"/>
        </w:rPr>
      </w:pPr>
    </w:p>
    <w:p w14:paraId="6B7CC625">
      <w:pPr>
        <w:numPr>
          <w:ilvl w:val="0"/>
          <w:numId w:val="0"/>
        </w:numPr>
        <w:spacing w:line="360" w:lineRule="auto"/>
        <w:ind w:leftChars="0" w:right="275" w:rightChars="131"/>
        <w:jc w:val="center"/>
        <w:rPr>
          <w:rFonts w:hint="eastAsia" w:ascii="宋体" w:hAnsi="宋体"/>
          <w:b/>
          <w:bCs/>
          <w:color w:val="000000"/>
          <w:sz w:val="32"/>
          <w:szCs w:val="32"/>
          <w:lang w:eastAsia="zh-CN"/>
        </w:rPr>
      </w:pPr>
    </w:p>
    <w:p w14:paraId="03A8AFBC">
      <w:pPr>
        <w:numPr>
          <w:ilvl w:val="0"/>
          <w:numId w:val="0"/>
        </w:numPr>
        <w:spacing w:line="360" w:lineRule="auto"/>
        <w:ind w:leftChars="0" w:right="275" w:rightChars="131"/>
        <w:jc w:val="center"/>
        <w:rPr>
          <w:rFonts w:hint="eastAsia" w:ascii="宋体" w:hAnsi="宋体"/>
          <w:b/>
          <w:bCs/>
          <w:color w:val="000000"/>
          <w:sz w:val="32"/>
          <w:szCs w:val="32"/>
        </w:rPr>
      </w:pPr>
      <w:r>
        <w:rPr>
          <w:rFonts w:hint="eastAsia" w:ascii="宋体" w:hAnsi="宋体"/>
          <w:b/>
          <w:bCs/>
          <w:color w:val="000000"/>
          <w:sz w:val="32"/>
          <w:szCs w:val="32"/>
          <w:lang w:eastAsia="zh-CN"/>
        </w:rPr>
        <w:t>（四）</w:t>
      </w:r>
      <w:r>
        <w:rPr>
          <w:rFonts w:hint="eastAsia" w:ascii="宋体" w:hAnsi="宋体"/>
          <w:b/>
          <w:bCs/>
          <w:color w:val="000000"/>
          <w:sz w:val="32"/>
          <w:szCs w:val="32"/>
        </w:rPr>
        <w:t>投标函</w:t>
      </w:r>
    </w:p>
    <w:p w14:paraId="61A763A2">
      <w:pPr>
        <w:spacing w:line="480" w:lineRule="atLeast"/>
        <w:ind w:left="-1" w:leftChars="-1" w:right="275" w:rightChars="131" w:hanging="1"/>
        <w:rPr>
          <w:rFonts w:hint="default" w:ascii="宋体" w:hAnsi="宋体" w:eastAsia="宋体"/>
          <w:color w:val="000000"/>
          <w:sz w:val="24"/>
          <w:u w:val="single"/>
          <w:lang w:val="en-US" w:eastAsia="zh-CN"/>
        </w:rPr>
      </w:pPr>
      <w:r>
        <w:rPr>
          <w:rFonts w:hint="eastAsia" w:ascii="宋体" w:hAnsi="宋体"/>
          <w:color w:val="000000"/>
          <w:sz w:val="24"/>
        </w:rPr>
        <w:t>致：</w:t>
      </w:r>
      <w:r>
        <w:rPr>
          <w:rFonts w:hint="eastAsia" w:ascii="宋体" w:hAnsi="宋体"/>
          <w:color w:val="000000"/>
          <w:sz w:val="24"/>
          <w:u w:val="single"/>
          <w:lang w:val="en-US" w:eastAsia="zh-CN"/>
        </w:rPr>
        <w:t>安徽新华学院：</w:t>
      </w:r>
    </w:p>
    <w:p w14:paraId="7909D59A">
      <w:pPr>
        <w:spacing w:line="480" w:lineRule="atLeast"/>
        <w:ind w:left="-2" w:leftChars="-1" w:firstLine="480" w:firstLineChars="200"/>
        <w:rPr>
          <w:rFonts w:hint="eastAsia" w:ascii="宋体" w:hAnsi="宋体"/>
          <w:color w:val="000000"/>
          <w:sz w:val="24"/>
        </w:rPr>
      </w:pPr>
      <w:r>
        <w:rPr>
          <w:rFonts w:hint="eastAsia" w:ascii="宋体" w:hAnsi="宋体"/>
          <w:color w:val="000000"/>
          <w:sz w:val="24"/>
        </w:rPr>
        <w:t>1、根据贵方的</w:t>
      </w:r>
      <w:r>
        <w:rPr>
          <w:rFonts w:hint="eastAsia" w:ascii="宋体" w:hAnsi="宋体"/>
          <w:color w:val="000000"/>
          <w:sz w:val="24"/>
          <w:u w:val="single"/>
        </w:rPr>
        <w:t xml:space="preserve">                 </w:t>
      </w:r>
      <w:r>
        <w:rPr>
          <w:rFonts w:hint="eastAsia" w:ascii="宋体" w:hAnsi="宋体"/>
          <w:color w:val="000000"/>
          <w:sz w:val="24"/>
        </w:rPr>
        <w:t>项目招标文件，遵照《中华人民共和国招标投标法》等相关规定，经踏勘项目现场和研究上述招标文件、招标答疑及其他有关文件后；我方愿以</w:t>
      </w:r>
      <w:r>
        <w:rPr>
          <w:rFonts w:hint="eastAsia" w:ascii="宋体" w:hAnsi="宋体"/>
          <w:b/>
          <w:bCs/>
          <w:color w:val="000000"/>
          <w:sz w:val="24"/>
          <w:u w:val="single"/>
        </w:rPr>
        <w:t>投标函</w:t>
      </w:r>
      <w:r>
        <w:rPr>
          <w:rFonts w:hint="eastAsia" w:ascii="宋体" w:hAnsi="宋体"/>
          <w:color w:val="000000"/>
          <w:sz w:val="24"/>
        </w:rPr>
        <w:t xml:space="preserve">的报价完成招标文件要求的全部内容，不再计取任何其他费用。 </w:t>
      </w:r>
    </w:p>
    <w:p w14:paraId="0F9960B2">
      <w:pPr>
        <w:spacing w:line="480" w:lineRule="atLeast"/>
        <w:ind w:left="-2" w:leftChars="-1" w:firstLine="480" w:firstLineChars="200"/>
        <w:rPr>
          <w:rFonts w:hint="eastAsia" w:ascii="宋体" w:hAnsi="宋体"/>
          <w:color w:val="000000"/>
          <w:sz w:val="24"/>
        </w:rPr>
      </w:pPr>
      <w:r>
        <w:rPr>
          <w:rFonts w:hint="eastAsia" w:ascii="宋体" w:hAnsi="宋体"/>
          <w:color w:val="000000"/>
          <w:sz w:val="24"/>
        </w:rPr>
        <w:t>2、我方已详细审核并确认全部招标文件及有关附件，充分理解投标报价不得低于企业个别成本有关规定我方经成本核算，所填报的投标报价不低于企业个别成本。</w:t>
      </w:r>
    </w:p>
    <w:p w14:paraId="3A9AB034">
      <w:pPr>
        <w:spacing w:line="480" w:lineRule="atLeast"/>
        <w:ind w:left="-2" w:leftChars="-1" w:firstLine="480" w:firstLineChars="200"/>
        <w:rPr>
          <w:rFonts w:hint="eastAsia" w:ascii="宋体" w:hAnsi="宋体"/>
          <w:color w:val="000000"/>
          <w:sz w:val="24"/>
          <w:u w:val="single"/>
        </w:rPr>
      </w:pPr>
      <w:r>
        <w:rPr>
          <w:rFonts w:hint="eastAsia" w:ascii="宋体" w:hAnsi="宋体"/>
          <w:color w:val="000000"/>
          <w:sz w:val="24"/>
        </w:rPr>
        <w:t>3、一旦我方中标，我方保证按</w:t>
      </w:r>
      <w:r>
        <w:rPr>
          <w:rFonts w:hint="eastAsia" w:ascii="宋体" w:hAnsi="宋体"/>
          <w:color w:val="000000"/>
          <w:sz w:val="24"/>
          <w:u w:val="single"/>
        </w:rPr>
        <w:t xml:space="preserve">          </w:t>
      </w:r>
      <w:r>
        <w:rPr>
          <w:rFonts w:hint="eastAsia" w:ascii="宋体" w:hAnsi="宋体"/>
          <w:color w:val="000000"/>
          <w:sz w:val="24"/>
        </w:rPr>
        <w:t>日历天供货周期完成合同约定的全部产品的供应，并通过招标人的验收。</w:t>
      </w:r>
    </w:p>
    <w:p w14:paraId="435D302D">
      <w:pPr>
        <w:spacing w:line="480" w:lineRule="atLeast"/>
        <w:ind w:left="-2" w:leftChars="-1" w:firstLine="480" w:firstLineChars="200"/>
        <w:rPr>
          <w:rFonts w:hint="eastAsia" w:ascii="宋体" w:hAnsi="宋体"/>
          <w:color w:val="000000"/>
          <w:sz w:val="24"/>
        </w:rPr>
      </w:pPr>
      <w:r>
        <w:rPr>
          <w:rFonts w:hint="eastAsia" w:ascii="宋体" w:hAnsi="宋体"/>
          <w:color w:val="000000"/>
          <w:sz w:val="24"/>
        </w:rPr>
        <w:t>4、一旦我方中标，我方保证产品质量达到</w:t>
      </w:r>
      <w:r>
        <w:rPr>
          <w:rFonts w:hint="eastAsia" w:ascii="宋体" w:hAnsi="宋体"/>
          <w:color w:val="000000"/>
          <w:sz w:val="24"/>
          <w:u w:val="single"/>
        </w:rPr>
        <w:t xml:space="preserve">  国家及行业相关质量要求的 </w:t>
      </w:r>
      <w:r>
        <w:rPr>
          <w:rFonts w:hint="eastAsia" w:ascii="宋体" w:hAnsi="宋体"/>
          <w:color w:val="000000"/>
          <w:sz w:val="24"/>
        </w:rPr>
        <w:t>质量等级。</w:t>
      </w:r>
    </w:p>
    <w:p w14:paraId="6F116BB0">
      <w:pPr>
        <w:spacing w:line="480" w:lineRule="atLeast"/>
        <w:ind w:left="-2" w:leftChars="-1" w:firstLine="480" w:firstLineChars="200"/>
        <w:rPr>
          <w:rFonts w:hint="eastAsia" w:ascii="宋体" w:hAnsi="宋体"/>
          <w:color w:val="000000"/>
          <w:sz w:val="24"/>
        </w:rPr>
      </w:pPr>
      <w:r>
        <w:rPr>
          <w:rFonts w:hint="eastAsia" w:ascii="宋体" w:hAnsi="宋体"/>
          <w:color w:val="000000"/>
          <w:sz w:val="24"/>
        </w:rPr>
        <w:t>5、一旦我方中标，我方保证在规定时间内按照招标文件中的《合同条款》由我方法定代表人亲自签订合同，认真履行合同和其他各项承诺。</w:t>
      </w:r>
    </w:p>
    <w:p w14:paraId="52B57C3F">
      <w:pPr>
        <w:spacing w:line="480" w:lineRule="atLeast"/>
        <w:ind w:left="-2" w:leftChars="-1" w:firstLine="480" w:firstLineChars="200"/>
        <w:rPr>
          <w:rFonts w:hint="eastAsia" w:ascii="宋体" w:hAnsi="宋体"/>
          <w:color w:val="000000"/>
          <w:sz w:val="24"/>
        </w:rPr>
      </w:pPr>
      <w:r>
        <w:rPr>
          <w:rFonts w:hint="eastAsia" w:ascii="宋体" w:hAnsi="宋体"/>
          <w:color w:val="000000"/>
          <w:sz w:val="24"/>
        </w:rPr>
        <w:t>6、我方同意所提交的投标文件在招标文件的投标须知中规定的投标有效期内有效，在此期间内如果中标，我方将受此约束。</w:t>
      </w:r>
    </w:p>
    <w:p w14:paraId="3AF8C401">
      <w:pPr>
        <w:spacing w:line="480" w:lineRule="atLeast"/>
        <w:ind w:left="-2" w:leftChars="-1" w:firstLine="480" w:firstLineChars="200"/>
        <w:rPr>
          <w:rFonts w:hint="eastAsia" w:ascii="宋体" w:hAnsi="宋体"/>
          <w:color w:val="000000"/>
          <w:sz w:val="24"/>
        </w:rPr>
      </w:pPr>
      <w:r>
        <w:rPr>
          <w:rFonts w:hint="eastAsia" w:ascii="宋体" w:hAnsi="宋体"/>
          <w:color w:val="000000"/>
          <w:sz w:val="24"/>
        </w:rPr>
        <w:t>7、除非另外达成协议并生效，你方的中标通知书和并投标文件以及招标文件、招标答疑、补充文件将成为约束双方的合同文件的组成部分。</w:t>
      </w:r>
    </w:p>
    <w:p w14:paraId="7610264C">
      <w:pPr>
        <w:spacing w:line="480" w:lineRule="atLeast"/>
        <w:ind w:left="-2" w:leftChars="-1" w:firstLine="480" w:firstLineChars="200"/>
        <w:rPr>
          <w:rFonts w:hint="eastAsia" w:ascii="宋体" w:hAnsi="宋体"/>
          <w:color w:val="000000"/>
          <w:sz w:val="24"/>
          <w:u w:val="single"/>
        </w:rPr>
      </w:pPr>
      <w:r>
        <w:rPr>
          <w:rFonts w:hint="eastAsia" w:ascii="宋体" w:hAnsi="宋体"/>
          <w:color w:val="000000"/>
          <w:sz w:val="24"/>
        </w:rPr>
        <w:t>8、我方承认投标函附录是我方投标函的组成部分，投标函附录附后。</w:t>
      </w:r>
    </w:p>
    <w:p w14:paraId="049E5463">
      <w:pPr>
        <w:spacing w:line="480" w:lineRule="atLeast"/>
        <w:ind w:left="-1" w:leftChars="-1" w:right="275" w:rightChars="131" w:hanging="1"/>
        <w:rPr>
          <w:rFonts w:hint="eastAsia" w:ascii="宋体" w:hAnsi="宋体"/>
          <w:color w:val="000000"/>
          <w:sz w:val="24"/>
          <w:u w:val="single"/>
        </w:rPr>
      </w:pPr>
      <w:r>
        <w:rPr>
          <w:rFonts w:hint="eastAsia" w:ascii="宋体" w:hAnsi="宋体"/>
          <w:color w:val="000000"/>
          <w:sz w:val="24"/>
        </w:rPr>
        <w:t>投标人：</w:t>
      </w:r>
      <w:r>
        <w:rPr>
          <w:rFonts w:hint="eastAsia" w:ascii="宋体" w:hAnsi="宋体"/>
          <w:color w:val="000000"/>
          <w:sz w:val="24"/>
          <w:u w:val="single"/>
        </w:rPr>
        <w:t xml:space="preserve">                                                      </w:t>
      </w:r>
    </w:p>
    <w:p w14:paraId="0C76414F">
      <w:pPr>
        <w:spacing w:line="480" w:lineRule="atLeast"/>
        <w:ind w:left="-1" w:leftChars="-1" w:right="275" w:rightChars="131" w:hanging="1"/>
        <w:rPr>
          <w:rFonts w:hint="eastAsia" w:ascii="宋体" w:hAnsi="宋体"/>
          <w:color w:val="000000"/>
          <w:sz w:val="24"/>
          <w:u w:val="single"/>
        </w:rPr>
      </w:pPr>
      <w:r>
        <w:rPr>
          <w:rFonts w:hint="eastAsia" w:ascii="宋体" w:hAnsi="宋体"/>
          <w:color w:val="000000"/>
          <w:sz w:val="24"/>
        </w:rPr>
        <w:t>单位地址：</w:t>
      </w:r>
      <w:r>
        <w:rPr>
          <w:rFonts w:hint="eastAsia" w:ascii="宋体" w:hAnsi="宋体"/>
          <w:color w:val="000000"/>
          <w:sz w:val="24"/>
          <w:u w:val="single"/>
        </w:rPr>
        <w:t xml:space="preserve">                                                    </w:t>
      </w:r>
    </w:p>
    <w:p w14:paraId="60AB8408">
      <w:pPr>
        <w:spacing w:line="480" w:lineRule="atLeast"/>
        <w:ind w:left="-1" w:leftChars="-1" w:right="275" w:rightChars="131" w:hanging="1"/>
        <w:rPr>
          <w:rFonts w:hint="eastAsia" w:ascii="宋体" w:hAnsi="宋体"/>
          <w:color w:val="000000"/>
          <w:sz w:val="24"/>
          <w:u w:val="single"/>
        </w:rPr>
      </w:pPr>
      <w:r>
        <w:rPr>
          <w:rFonts w:hint="eastAsia" w:ascii="宋体" w:hAnsi="宋体"/>
          <w:color w:val="000000"/>
          <w:sz w:val="24"/>
        </w:rPr>
        <w:t>法定代表人或其委托代理人：</w:t>
      </w:r>
      <w:r>
        <w:rPr>
          <w:rFonts w:hint="eastAsia" w:ascii="宋体" w:hAnsi="宋体"/>
          <w:color w:val="000000"/>
          <w:sz w:val="24"/>
          <w:u w:val="single"/>
        </w:rPr>
        <w:t xml:space="preserve">                                    </w:t>
      </w:r>
    </w:p>
    <w:p w14:paraId="1838C643">
      <w:pPr>
        <w:spacing w:line="480" w:lineRule="atLeast"/>
        <w:ind w:left="-1" w:leftChars="-1" w:right="275" w:rightChars="131" w:hanging="1"/>
        <w:rPr>
          <w:rFonts w:hint="eastAsia" w:ascii="宋体" w:hAnsi="宋体"/>
          <w:color w:val="000000"/>
          <w:sz w:val="24"/>
          <w:u w:val="single"/>
        </w:rPr>
      </w:pPr>
      <w:r>
        <w:rPr>
          <w:rFonts w:hint="eastAsia" w:ascii="宋体" w:hAnsi="宋体"/>
          <w:color w:val="000000"/>
          <w:sz w:val="24"/>
        </w:rPr>
        <w:t>邮政编码：</w:t>
      </w:r>
      <w:r>
        <w:rPr>
          <w:rFonts w:hint="eastAsia" w:ascii="宋体" w:hAnsi="宋体"/>
          <w:color w:val="000000"/>
          <w:sz w:val="24"/>
          <w:u w:val="single"/>
        </w:rPr>
        <w:t xml:space="preserve">             </w:t>
      </w:r>
      <w:r>
        <w:rPr>
          <w:rFonts w:hint="eastAsia" w:ascii="宋体" w:hAnsi="宋体"/>
          <w:color w:val="000000"/>
          <w:sz w:val="24"/>
        </w:rPr>
        <w:t xml:space="preserve"> 电话：</w:t>
      </w:r>
      <w:r>
        <w:rPr>
          <w:rFonts w:hint="eastAsia" w:ascii="宋体" w:hAnsi="宋体"/>
          <w:color w:val="000000"/>
          <w:sz w:val="24"/>
          <w:u w:val="single"/>
        </w:rPr>
        <w:t xml:space="preserve">            </w:t>
      </w:r>
      <w:r>
        <w:rPr>
          <w:rFonts w:hint="eastAsia" w:ascii="宋体" w:hAnsi="宋体"/>
          <w:color w:val="000000"/>
          <w:sz w:val="24"/>
        </w:rPr>
        <w:t>传真：</w:t>
      </w:r>
      <w:r>
        <w:rPr>
          <w:rFonts w:hint="eastAsia" w:ascii="宋体" w:hAnsi="宋体"/>
          <w:color w:val="000000"/>
          <w:sz w:val="24"/>
          <w:u w:val="single"/>
        </w:rPr>
        <w:t xml:space="preserve">              </w:t>
      </w:r>
    </w:p>
    <w:p w14:paraId="29728623">
      <w:pPr>
        <w:spacing w:line="480" w:lineRule="atLeast"/>
        <w:ind w:left="-1" w:leftChars="-1" w:right="275" w:rightChars="131" w:hanging="1"/>
        <w:rPr>
          <w:rFonts w:hint="eastAsia" w:ascii="宋体" w:hAnsi="宋体"/>
          <w:color w:val="000000"/>
          <w:sz w:val="24"/>
          <w:u w:val="single"/>
        </w:rPr>
      </w:pPr>
      <w:r>
        <w:rPr>
          <w:rFonts w:hint="eastAsia" w:ascii="宋体" w:hAnsi="宋体"/>
          <w:color w:val="000000"/>
          <w:sz w:val="24"/>
        </w:rPr>
        <w:t>开户银行名称：</w:t>
      </w:r>
      <w:r>
        <w:rPr>
          <w:rFonts w:hint="eastAsia" w:ascii="宋体" w:hAnsi="宋体"/>
          <w:color w:val="000000"/>
          <w:sz w:val="24"/>
          <w:u w:val="single"/>
        </w:rPr>
        <w:t xml:space="preserve">                                                </w:t>
      </w:r>
    </w:p>
    <w:p w14:paraId="547E5BD1">
      <w:pPr>
        <w:spacing w:line="480" w:lineRule="atLeast"/>
        <w:ind w:left="-1" w:leftChars="-1" w:right="275" w:rightChars="131" w:hanging="1"/>
        <w:rPr>
          <w:rFonts w:hint="eastAsia" w:ascii="宋体" w:hAnsi="宋体"/>
          <w:color w:val="000000"/>
          <w:sz w:val="24"/>
          <w:u w:val="single"/>
        </w:rPr>
      </w:pPr>
      <w:r>
        <w:rPr>
          <w:rFonts w:hint="eastAsia" w:ascii="宋体" w:hAnsi="宋体"/>
          <w:color w:val="000000"/>
          <w:sz w:val="24"/>
        </w:rPr>
        <w:t>开户银行账号：</w:t>
      </w:r>
      <w:r>
        <w:rPr>
          <w:rFonts w:hint="eastAsia" w:ascii="宋体" w:hAnsi="宋体"/>
          <w:color w:val="000000"/>
          <w:sz w:val="24"/>
          <w:u w:val="single"/>
        </w:rPr>
        <w:t xml:space="preserve">                                                </w:t>
      </w:r>
    </w:p>
    <w:p w14:paraId="69055AF9">
      <w:pPr>
        <w:spacing w:line="480" w:lineRule="atLeast"/>
        <w:ind w:left="-1" w:leftChars="-1" w:right="275" w:rightChars="131" w:hanging="1"/>
        <w:rPr>
          <w:rFonts w:hint="eastAsia" w:ascii="宋体" w:hAnsi="宋体"/>
          <w:color w:val="000000"/>
          <w:sz w:val="24"/>
        </w:rPr>
      </w:pPr>
      <w:r>
        <w:rPr>
          <w:rFonts w:hint="eastAsia" w:ascii="宋体" w:hAnsi="宋体"/>
          <w:color w:val="000000"/>
          <w:sz w:val="24"/>
        </w:rPr>
        <w:t>开户银行地址：</w:t>
      </w:r>
      <w:r>
        <w:rPr>
          <w:rFonts w:hint="eastAsia" w:ascii="宋体" w:hAnsi="宋体"/>
          <w:color w:val="000000"/>
          <w:sz w:val="24"/>
          <w:u w:val="single"/>
        </w:rPr>
        <w:t xml:space="preserve">                                                </w:t>
      </w:r>
    </w:p>
    <w:p w14:paraId="27E067D4">
      <w:pPr>
        <w:spacing w:line="480" w:lineRule="atLeast"/>
        <w:ind w:left="-1" w:leftChars="-1" w:right="275" w:rightChars="131" w:hanging="1"/>
        <w:rPr>
          <w:rFonts w:hint="eastAsia" w:ascii="宋体" w:hAnsi="宋体"/>
          <w:color w:val="000000"/>
          <w:sz w:val="24"/>
          <w:u w:val="single"/>
        </w:rPr>
      </w:pPr>
      <w:r>
        <w:rPr>
          <w:rFonts w:hint="eastAsia" w:ascii="宋体" w:hAnsi="宋体"/>
          <w:color w:val="000000"/>
          <w:sz w:val="24"/>
        </w:rPr>
        <w:t>开户银行电话：</w:t>
      </w:r>
      <w:r>
        <w:rPr>
          <w:rFonts w:hint="eastAsia" w:ascii="宋体" w:hAnsi="宋体"/>
          <w:color w:val="000000"/>
          <w:sz w:val="24"/>
          <w:u w:val="single"/>
        </w:rPr>
        <w:t xml:space="preserve">                                                </w:t>
      </w:r>
    </w:p>
    <w:p w14:paraId="0EFEFDA6">
      <w:pPr>
        <w:spacing w:line="480" w:lineRule="atLeast"/>
        <w:ind w:left="-1" w:leftChars="-1" w:right="275" w:rightChars="131" w:hanging="1"/>
        <w:jc w:val="center"/>
        <w:rPr>
          <w:rFonts w:hint="eastAsia" w:ascii="宋体" w:hAnsi="宋体"/>
          <w:b/>
          <w:color w:val="000000"/>
          <w:sz w:val="24"/>
        </w:rPr>
      </w:pPr>
      <w:r>
        <w:rPr>
          <w:rFonts w:hint="eastAsia" w:ascii="宋体" w:hAnsi="宋体"/>
          <w:color w:val="000000"/>
          <w:sz w:val="24"/>
        </w:rPr>
        <w:t xml:space="preserve">                                </w:t>
      </w:r>
      <w:r>
        <w:rPr>
          <w:rFonts w:hint="eastAsia" w:ascii="宋体" w:hAnsi="宋体"/>
          <w:b/>
          <w:color w:val="000000"/>
          <w:sz w:val="24"/>
        </w:rPr>
        <w:t>投标人签字盖章：</w:t>
      </w:r>
    </w:p>
    <w:p w14:paraId="1DB14A30">
      <w:pPr>
        <w:spacing w:line="480" w:lineRule="atLeast"/>
        <w:ind w:left="-1" w:leftChars="-1" w:right="275" w:rightChars="131" w:hanging="1"/>
        <w:jc w:val="center"/>
        <w:rPr>
          <w:rFonts w:hint="eastAsia" w:ascii="宋体" w:hAnsi="宋体" w:eastAsia="宋体" w:cs="宋体"/>
          <w:b/>
          <w:bCs/>
          <w:color w:val="000000"/>
          <w:sz w:val="28"/>
          <w:szCs w:val="28"/>
        </w:rPr>
        <w:sectPr>
          <w:headerReference r:id="rId3" w:type="default"/>
          <w:footerReference r:id="rId4" w:type="default"/>
          <w:pgSz w:w="11906" w:h="16838"/>
          <w:pgMar w:top="1440" w:right="1077" w:bottom="1440" w:left="1077" w:header="851" w:footer="992" w:gutter="0"/>
          <w:cols w:space="720" w:num="1"/>
          <w:docGrid w:type="lines" w:linePitch="312" w:charSpace="0"/>
        </w:sectPr>
      </w:pPr>
      <w:r>
        <w:rPr>
          <w:rFonts w:hint="eastAsia" w:ascii="宋体" w:hAnsi="宋体"/>
          <w:b/>
          <w:color w:val="000000"/>
          <w:sz w:val="24"/>
          <w:lang w:val="en-US" w:eastAsia="zh-CN"/>
        </w:rPr>
        <w:t xml:space="preserve">                          </w:t>
      </w:r>
      <w:r>
        <w:rPr>
          <w:rFonts w:hint="eastAsia" w:ascii="宋体" w:hAnsi="宋体"/>
          <w:color w:val="000000"/>
          <w:sz w:val="24"/>
        </w:rPr>
        <w:t>日期：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p>
    <w:p w14:paraId="60A3EAA4">
      <w:pPr>
        <w:spacing w:line="360" w:lineRule="auto"/>
        <w:ind w:right="275" w:rightChars="131"/>
        <w:jc w:val="center"/>
        <w:rPr>
          <w:rFonts w:hint="eastAsia" w:ascii="宋体" w:hAnsi="宋体"/>
          <w:b/>
          <w:color w:val="auto"/>
          <w:sz w:val="32"/>
          <w:szCs w:val="32"/>
          <w:highlight w:val="none"/>
        </w:rPr>
      </w:pPr>
      <w:r>
        <w:rPr>
          <w:rFonts w:hint="eastAsia" w:ascii="宋体" w:hAnsi="宋体"/>
          <w:b/>
          <w:bCs/>
          <w:color w:val="auto"/>
          <w:sz w:val="32"/>
          <w:szCs w:val="32"/>
          <w:highlight w:val="none"/>
        </w:rPr>
        <w:t>（五）投标报价</w:t>
      </w:r>
    </w:p>
    <w:tbl>
      <w:tblPr>
        <w:tblStyle w:val="12"/>
        <w:tblW w:w="109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8"/>
        <w:gridCol w:w="1637"/>
        <w:gridCol w:w="860"/>
        <w:gridCol w:w="1128"/>
        <w:gridCol w:w="1128"/>
        <w:gridCol w:w="1125"/>
        <w:gridCol w:w="698"/>
        <w:gridCol w:w="1514"/>
        <w:gridCol w:w="1426"/>
        <w:gridCol w:w="721"/>
      </w:tblGrid>
      <w:tr w14:paraId="63DC5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905" w:type="dxa"/>
            <w:gridSpan w:val="10"/>
            <w:tcBorders>
              <w:top w:val="single" w:color="000000" w:sz="4" w:space="0"/>
              <w:left w:val="single" w:color="000000" w:sz="4" w:space="0"/>
              <w:bottom w:val="single" w:color="000000" w:sz="4" w:space="0"/>
              <w:right w:val="single" w:color="000000" w:sz="4" w:space="0"/>
            </w:tcBorders>
            <w:noWrap w:val="0"/>
            <w:vAlign w:val="center"/>
          </w:tcPr>
          <w:p w14:paraId="4F1E9F3B">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合计总报价（一包+二包+三包）：</w:t>
            </w:r>
          </w:p>
        </w:tc>
      </w:tr>
      <w:tr w14:paraId="3002F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68" w:type="dxa"/>
            <w:tcBorders>
              <w:top w:val="single" w:color="000000" w:sz="4" w:space="0"/>
              <w:left w:val="single" w:color="000000" w:sz="4" w:space="0"/>
              <w:bottom w:val="single" w:color="000000" w:sz="4" w:space="0"/>
              <w:right w:val="single" w:color="000000" w:sz="4" w:space="0"/>
            </w:tcBorders>
            <w:noWrap w:val="0"/>
            <w:vAlign w:val="center"/>
          </w:tcPr>
          <w:p w14:paraId="77B98C2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002DD55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实验室名称</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512237D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70D3ADEE">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投标</w:t>
            </w:r>
          </w:p>
          <w:p w14:paraId="792391E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品牌</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2BE2D16F">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投标</w:t>
            </w:r>
          </w:p>
          <w:p w14:paraId="4603727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型号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CC0A522">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投标</w:t>
            </w:r>
          </w:p>
          <w:p w14:paraId="0B4AF1A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参数</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14:paraId="74EDC43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514" w:type="dxa"/>
            <w:tcBorders>
              <w:top w:val="single" w:color="000000" w:sz="4" w:space="0"/>
              <w:left w:val="single" w:color="000000" w:sz="4" w:space="0"/>
              <w:bottom w:val="single" w:color="000000" w:sz="4" w:space="0"/>
              <w:right w:val="single" w:color="000000" w:sz="4" w:space="0"/>
            </w:tcBorders>
            <w:noWrap/>
            <w:vAlign w:val="center"/>
          </w:tcPr>
          <w:p w14:paraId="23382DC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09306B8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总价（元）</w:t>
            </w:r>
          </w:p>
        </w:tc>
        <w:tc>
          <w:tcPr>
            <w:tcW w:w="721" w:type="dxa"/>
            <w:tcBorders>
              <w:top w:val="single" w:color="000000" w:sz="4" w:space="0"/>
              <w:left w:val="single" w:color="000000" w:sz="4" w:space="0"/>
              <w:bottom w:val="single" w:color="000000" w:sz="4" w:space="0"/>
              <w:right w:val="single" w:color="000000" w:sz="4" w:space="0"/>
            </w:tcBorders>
            <w:noWrap/>
            <w:vAlign w:val="center"/>
          </w:tcPr>
          <w:p w14:paraId="7EDEB55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质保期</w:t>
            </w:r>
          </w:p>
        </w:tc>
      </w:tr>
      <w:tr w14:paraId="5E034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68" w:type="dxa"/>
            <w:tcBorders>
              <w:top w:val="single" w:color="000000" w:sz="4" w:space="0"/>
              <w:left w:val="single" w:color="000000" w:sz="4" w:space="0"/>
              <w:bottom w:val="single" w:color="000000" w:sz="4" w:space="0"/>
              <w:right w:val="single" w:color="000000" w:sz="4" w:space="0"/>
            </w:tcBorders>
            <w:noWrap w:val="0"/>
            <w:vAlign w:val="center"/>
          </w:tcPr>
          <w:p w14:paraId="7C6DCB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37" w:type="dxa"/>
            <w:vMerge w:val="restart"/>
            <w:tcBorders>
              <w:top w:val="single" w:color="000000" w:sz="4" w:space="0"/>
              <w:left w:val="single" w:color="000000" w:sz="4" w:space="0"/>
              <w:right w:val="single" w:color="000000" w:sz="4" w:space="0"/>
            </w:tcBorders>
            <w:noWrap w:val="0"/>
            <w:vAlign w:val="center"/>
          </w:tcPr>
          <w:p w14:paraId="4BA8195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ARM实验室</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71EEC0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台式</w:t>
            </w:r>
          </w:p>
          <w:p w14:paraId="423D5E7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电脑</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27153E7D">
            <w:pPr>
              <w:jc w:val="center"/>
              <w:rPr>
                <w:rFonts w:hint="eastAsia" w:ascii="宋体" w:hAnsi="宋体" w:eastAsia="宋体" w:cs="宋体"/>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6E77C80B">
            <w:pPr>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40E2691">
            <w:pPr>
              <w:jc w:val="left"/>
              <w:rPr>
                <w:rFonts w:hint="eastAsia" w:ascii="宋体" w:hAnsi="宋体" w:eastAsia="宋体" w:cs="宋体"/>
                <w:i w:val="0"/>
                <w:iCs w:val="0"/>
                <w:color w:val="000000"/>
                <w:sz w:val="20"/>
                <w:szCs w:val="20"/>
                <w:u w:val="none"/>
              </w:rPr>
            </w:pPr>
          </w:p>
        </w:tc>
        <w:tc>
          <w:tcPr>
            <w:tcW w:w="698" w:type="dxa"/>
            <w:tcBorders>
              <w:top w:val="single" w:color="000000" w:sz="4" w:space="0"/>
              <w:left w:val="single" w:color="000000" w:sz="4" w:space="0"/>
              <w:bottom w:val="single" w:color="000000" w:sz="4" w:space="0"/>
              <w:right w:val="single" w:color="000000" w:sz="4" w:space="0"/>
            </w:tcBorders>
            <w:noWrap w:val="0"/>
            <w:vAlign w:val="center"/>
          </w:tcPr>
          <w:p w14:paraId="124C43D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48套</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14:paraId="10F1244B">
            <w:pPr>
              <w:jc w:val="left"/>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39583761">
            <w:pPr>
              <w:jc w:val="center"/>
              <w:rPr>
                <w:rFonts w:hint="eastAsia" w:ascii="宋体" w:hAnsi="宋体" w:eastAsia="宋体" w:cs="宋体"/>
                <w:b/>
                <w:bCs/>
                <w:i w:val="0"/>
                <w:iCs w:val="0"/>
                <w:color w:val="000000"/>
                <w:sz w:val="22"/>
                <w:szCs w:val="22"/>
                <w:u w:val="none"/>
              </w:rPr>
            </w:pPr>
          </w:p>
        </w:tc>
        <w:tc>
          <w:tcPr>
            <w:tcW w:w="721" w:type="dxa"/>
            <w:tcBorders>
              <w:top w:val="single" w:color="000000" w:sz="4" w:space="0"/>
              <w:left w:val="single" w:color="000000" w:sz="4" w:space="0"/>
              <w:bottom w:val="single" w:color="000000" w:sz="4" w:space="0"/>
              <w:right w:val="single" w:color="000000" w:sz="4" w:space="0"/>
            </w:tcBorders>
            <w:noWrap/>
            <w:vAlign w:val="center"/>
          </w:tcPr>
          <w:p w14:paraId="595B9BD9">
            <w:pPr>
              <w:rPr>
                <w:rFonts w:hint="eastAsia" w:ascii="等线" w:hAnsi="等线" w:eastAsia="等线" w:cs="等线"/>
                <w:i w:val="0"/>
                <w:iCs w:val="0"/>
                <w:color w:val="000000"/>
                <w:sz w:val="24"/>
                <w:szCs w:val="24"/>
                <w:u w:val="none"/>
              </w:rPr>
            </w:pPr>
          </w:p>
        </w:tc>
      </w:tr>
      <w:tr w14:paraId="6DB6C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68" w:type="dxa"/>
            <w:tcBorders>
              <w:top w:val="single" w:color="000000" w:sz="4" w:space="0"/>
              <w:left w:val="single" w:color="000000" w:sz="4" w:space="0"/>
              <w:bottom w:val="single" w:color="000000" w:sz="4" w:space="0"/>
              <w:right w:val="single" w:color="000000" w:sz="4" w:space="0"/>
            </w:tcBorders>
            <w:noWrap w:val="0"/>
            <w:vAlign w:val="center"/>
          </w:tcPr>
          <w:p w14:paraId="3BD6B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37" w:type="dxa"/>
            <w:vMerge w:val="continue"/>
            <w:tcBorders>
              <w:left w:val="single" w:color="000000" w:sz="4" w:space="0"/>
              <w:right w:val="single" w:color="000000" w:sz="4" w:space="0"/>
            </w:tcBorders>
            <w:noWrap w:val="0"/>
            <w:vAlign w:val="center"/>
          </w:tcPr>
          <w:p w14:paraId="5F75C5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028163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台式</w:t>
            </w:r>
          </w:p>
          <w:p w14:paraId="3B6F7F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电脑</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20B3D431">
            <w:pPr>
              <w:jc w:val="center"/>
              <w:rPr>
                <w:rFonts w:hint="eastAsia" w:ascii="宋体" w:hAnsi="宋体" w:eastAsia="宋体" w:cs="宋体"/>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70FF21F4">
            <w:pPr>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3BDB4DD">
            <w:pPr>
              <w:jc w:val="left"/>
              <w:rPr>
                <w:rFonts w:hint="eastAsia" w:ascii="宋体" w:hAnsi="宋体" w:eastAsia="宋体" w:cs="宋体"/>
                <w:i w:val="0"/>
                <w:iCs w:val="0"/>
                <w:color w:val="000000"/>
                <w:sz w:val="20"/>
                <w:szCs w:val="20"/>
                <w:u w:val="none"/>
              </w:rPr>
            </w:pPr>
          </w:p>
        </w:tc>
        <w:tc>
          <w:tcPr>
            <w:tcW w:w="698" w:type="dxa"/>
            <w:tcBorders>
              <w:top w:val="single" w:color="000000" w:sz="4" w:space="0"/>
              <w:left w:val="single" w:color="000000" w:sz="4" w:space="0"/>
              <w:bottom w:val="single" w:color="000000" w:sz="4" w:space="0"/>
              <w:right w:val="single" w:color="000000" w:sz="4" w:space="0"/>
            </w:tcBorders>
            <w:noWrap w:val="0"/>
            <w:vAlign w:val="center"/>
          </w:tcPr>
          <w:p w14:paraId="663607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14:paraId="565E12E3">
            <w:pPr>
              <w:jc w:val="left"/>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5D94F7A2">
            <w:pPr>
              <w:rPr>
                <w:rFonts w:hint="eastAsia" w:ascii="等线" w:hAnsi="等线" w:eastAsia="等线" w:cs="等线"/>
                <w:i w:val="0"/>
                <w:iCs w:val="0"/>
                <w:color w:val="000000"/>
                <w:sz w:val="24"/>
                <w:szCs w:val="24"/>
                <w:u w:val="none"/>
              </w:rPr>
            </w:pPr>
          </w:p>
        </w:tc>
        <w:tc>
          <w:tcPr>
            <w:tcW w:w="721" w:type="dxa"/>
            <w:tcBorders>
              <w:top w:val="single" w:color="000000" w:sz="4" w:space="0"/>
              <w:left w:val="single" w:color="000000" w:sz="4" w:space="0"/>
              <w:bottom w:val="single" w:color="000000" w:sz="4" w:space="0"/>
              <w:right w:val="single" w:color="000000" w:sz="4" w:space="0"/>
            </w:tcBorders>
            <w:noWrap/>
            <w:vAlign w:val="center"/>
          </w:tcPr>
          <w:p w14:paraId="3D9980D9">
            <w:pPr>
              <w:rPr>
                <w:rFonts w:hint="eastAsia" w:ascii="等线" w:hAnsi="等线" w:eastAsia="等线" w:cs="等线"/>
                <w:i w:val="0"/>
                <w:iCs w:val="0"/>
                <w:color w:val="000000"/>
                <w:sz w:val="24"/>
                <w:szCs w:val="24"/>
                <w:u w:val="none"/>
              </w:rPr>
            </w:pPr>
          </w:p>
        </w:tc>
      </w:tr>
      <w:tr w14:paraId="7DBC6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68" w:type="dxa"/>
            <w:tcBorders>
              <w:top w:val="single" w:color="000000" w:sz="4" w:space="0"/>
              <w:left w:val="single" w:color="000000" w:sz="4" w:space="0"/>
              <w:bottom w:val="single" w:color="000000" w:sz="4" w:space="0"/>
              <w:right w:val="single" w:color="000000" w:sz="4" w:space="0"/>
            </w:tcBorders>
            <w:noWrap w:val="0"/>
            <w:vAlign w:val="center"/>
          </w:tcPr>
          <w:p w14:paraId="092AA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37" w:type="dxa"/>
            <w:vMerge w:val="continue"/>
            <w:tcBorders>
              <w:left w:val="single" w:color="000000" w:sz="4" w:space="0"/>
              <w:right w:val="single" w:color="000000" w:sz="4" w:space="0"/>
            </w:tcBorders>
            <w:noWrap w:val="0"/>
            <w:vAlign w:val="center"/>
          </w:tcPr>
          <w:p w14:paraId="2FC0A0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13BB06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4A0DFC93">
            <w:pPr>
              <w:jc w:val="center"/>
              <w:rPr>
                <w:rFonts w:hint="eastAsia" w:ascii="宋体" w:hAnsi="宋体" w:eastAsia="宋体" w:cs="宋体"/>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72FE2FAF">
            <w:pPr>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D1D50CE">
            <w:pPr>
              <w:jc w:val="left"/>
              <w:rPr>
                <w:rFonts w:hint="eastAsia" w:ascii="宋体" w:hAnsi="宋体" w:eastAsia="宋体" w:cs="宋体"/>
                <w:i w:val="0"/>
                <w:iCs w:val="0"/>
                <w:color w:val="000000"/>
                <w:sz w:val="20"/>
                <w:szCs w:val="20"/>
                <w:u w:val="none"/>
              </w:rPr>
            </w:pPr>
          </w:p>
        </w:tc>
        <w:tc>
          <w:tcPr>
            <w:tcW w:w="698" w:type="dxa"/>
            <w:tcBorders>
              <w:top w:val="single" w:color="000000" w:sz="4" w:space="0"/>
              <w:left w:val="single" w:color="000000" w:sz="4" w:space="0"/>
              <w:bottom w:val="single" w:color="000000" w:sz="4" w:space="0"/>
              <w:right w:val="single" w:color="000000" w:sz="4" w:space="0"/>
            </w:tcBorders>
            <w:noWrap w:val="0"/>
            <w:vAlign w:val="center"/>
          </w:tcPr>
          <w:p w14:paraId="4DD7EC30">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1台</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14:paraId="193DF85E">
            <w:pPr>
              <w:jc w:val="left"/>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54E043E7">
            <w:pPr>
              <w:rPr>
                <w:rFonts w:hint="eastAsia" w:ascii="等线" w:hAnsi="等线" w:eastAsia="等线" w:cs="等线"/>
                <w:i w:val="0"/>
                <w:iCs w:val="0"/>
                <w:color w:val="000000"/>
                <w:sz w:val="24"/>
                <w:szCs w:val="24"/>
                <w:u w:val="none"/>
              </w:rPr>
            </w:pPr>
          </w:p>
        </w:tc>
        <w:tc>
          <w:tcPr>
            <w:tcW w:w="721" w:type="dxa"/>
            <w:tcBorders>
              <w:top w:val="single" w:color="000000" w:sz="4" w:space="0"/>
              <w:left w:val="single" w:color="000000" w:sz="4" w:space="0"/>
              <w:bottom w:val="single" w:color="000000" w:sz="4" w:space="0"/>
              <w:right w:val="single" w:color="000000" w:sz="4" w:space="0"/>
            </w:tcBorders>
            <w:noWrap/>
            <w:vAlign w:val="center"/>
          </w:tcPr>
          <w:p w14:paraId="77BFB78B">
            <w:pPr>
              <w:rPr>
                <w:rFonts w:hint="eastAsia" w:ascii="等线" w:hAnsi="等线" w:eastAsia="等线" w:cs="等线"/>
                <w:i w:val="0"/>
                <w:iCs w:val="0"/>
                <w:color w:val="000000"/>
                <w:sz w:val="24"/>
                <w:szCs w:val="24"/>
                <w:u w:val="none"/>
              </w:rPr>
            </w:pPr>
          </w:p>
        </w:tc>
      </w:tr>
      <w:tr w14:paraId="0F4B8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68" w:type="dxa"/>
            <w:tcBorders>
              <w:top w:val="single" w:color="000000" w:sz="4" w:space="0"/>
              <w:left w:val="single" w:color="000000" w:sz="4" w:space="0"/>
              <w:bottom w:val="single" w:color="000000" w:sz="4" w:space="0"/>
              <w:right w:val="single" w:color="000000" w:sz="4" w:space="0"/>
            </w:tcBorders>
            <w:noWrap w:val="0"/>
            <w:vAlign w:val="center"/>
          </w:tcPr>
          <w:p w14:paraId="781E4A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37" w:type="dxa"/>
            <w:vMerge w:val="continue"/>
            <w:tcBorders>
              <w:left w:val="single" w:color="000000" w:sz="4" w:space="0"/>
              <w:right w:val="single" w:color="000000" w:sz="4" w:space="0"/>
            </w:tcBorders>
            <w:noWrap w:val="0"/>
            <w:vAlign w:val="center"/>
          </w:tcPr>
          <w:p w14:paraId="022670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6A1B5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内存条</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59373FE9">
            <w:pPr>
              <w:jc w:val="center"/>
              <w:rPr>
                <w:rFonts w:hint="eastAsia" w:ascii="宋体" w:hAnsi="宋体" w:eastAsia="宋体" w:cs="宋体"/>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2EAE2F10">
            <w:pPr>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751A28F">
            <w:pPr>
              <w:jc w:val="left"/>
              <w:rPr>
                <w:rFonts w:hint="eastAsia" w:ascii="宋体" w:hAnsi="宋体" w:eastAsia="宋体" w:cs="宋体"/>
                <w:i w:val="0"/>
                <w:iCs w:val="0"/>
                <w:color w:val="000000"/>
                <w:sz w:val="20"/>
                <w:szCs w:val="20"/>
                <w:u w:val="none"/>
              </w:rPr>
            </w:pPr>
          </w:p>
        </w:tc>
        <w:tc>
          <w:tcPr>
            <w:tcW w:w="698" w:type="dxa"/>
            <w:tcBorders>
              <w:top w:val="single" w:color="000000" w:sz="4" w:space="0"/>
              <w:left w:val="single" w:color="000000" w:sz="4" w:space="0"/>
              <w:bottom w:val="single" w:color="000000" w:sz="4" w:space="0"/>
              <w:right w:val="single" w:color="000000" w:sz="4" w:space="0"/>
            </w:tcBorders>
            <w:noWrap w:val="0"/>
            <w:vAlign w:val="center"/>
          </w:tcPr>
          <w:p w14:paraId="1629B70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41条</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14:paraId="54EBDE7F">
            <w:pPr>
              <w:jc w:val="left"/>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5B071EC8">
            <w:pPr>
              <w:rPr>
                <w:rFonts w:hint="eastAsia" w:ascii="等线" w:hAnsi="等线" w:eastAsia="等线" w:cs="等线"/>
                <w:i w:val="0"/>
                <w:iCs w:val="0"/>
                <w:color w:val="000000"/>
                <w:sz w:val="24"/>
                <w:szCs w:val="24"/>
                <w:u w:val="none"/>
              </w:rPr>
            </w:pPr>
          </w:p>
        </w:tc>
        <w:tc>
          <w:tcPr>
            <w:tcW w:w="721" w:type="dxa"/>
            <w:tcBorders>
              <w:top w:val="single" w:color="000000" w:sz="4" w:space="0"/>
              <w:left w:val="single" w:color="000000" w:sz="4" w:space="0"/>
              <w:bottom w:val="single" w:color="000000" w:sz="4" w:space="0"/>
              <w:right w:val="single" w:color="000000" w:sz="4" w:space="0"/>
            </w:tcBorders>
            <w:noWrap/>
            <w:vAlign w:val="center"/>
          </w:tcPr>
          <w:p w14:paraId="275F11B6">
            <w:pPr>
              <w:rPr>
                <w:rFonts w:hint="eastAsia" w:ascii="等线" w:hAnsi="等线" w:eastAsia="等线" w:cs="等线"/>
                <w:i w:val="0"/>
                <w:iCs w:val="0"/>
                <w:color w:val="000000"/>
                <w:sz w:val="24"/>
                <w:szCs w:val="24"/>
                <w:u w:val="none"/>
              </w:rPr>
            </w:pPr>
          </w:p>
        </w:tc>
      </w:tr>
      <w:tr w14:paraId="41804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68" w:type="dxa"/>
            <w:tcBorders>
              <w:top w:val="single" w:color="000000" w:sz="4" w:space="0"/>
              <w:left w:val="single" w:color="000000" w:sz="4" w:space="0"/>
              <w:bottom w:val="single" w:color="000000" w:sz="4" w:space="0"/>
              <w:right w:val="single" w:color="000000" w:sz="4" w:space="0"/>
            </w:tcBorders>
            <w:noWrap w:val="0"/>
            <w:vAlign w:val="center"/>
          </w:tcPr>
          <w:p w14:paraId="46570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37" w:type="dxa"/>
            <w:vMerge w:val="continue"/>
            <w:tcBorders>
              <w:left w:val="single" w:color="000000" w:sz="4" w:space="0"/>
              <w:bottom w:val="single" w:color="000000" w:sz="4" w:space="0"/>
              <w:right w:val="single" w:color="000000" w:sz="4" w:space="0"/>
            </w:tcBorders>
            <w:noWrap w:val="0"/>
            <w:vAlign w:val="center"/>
          </w:tcPr>
          <w:p w14:paraId="1E1C8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7C0F62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固态</w:t>
            </w:r>
          </w:p>
          <w:p w14:paraId="4C77A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硬盘</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77A87DA5">
            <w:pPr>
              <w:jc w:val="center"/>
              <w:rPr>
                <w:rFonts w:hint="eastAsia" w:ascii="宋体" w:hAnsi="宋体" w:eastAsia="宋体" w:cs="宋体"/>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21AAC736">
            <w:pPr>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89E1620">
            <w:pPr>
              <w:jc w:val="left"/>
              <w:rPr>
                <w:rFonts w:hint="eastAsia" w:ascii="宋体" w:hAnsi="宋体" w:eastAsia="宋体" w:cs="宋体"/>
                <w:i w:val="0"/>
                <w:iCs w:val="0"/>
                <w:color w:val="000000"/>
                <w:sz w:val="20"/>
                <w:szCs w:val="20"/>
                <w:u w:val="none"/>
              </w:rPr>
            </w:pPr>
          </w:p>
        </w:tc>
        <w:tc>
          <w:tcPr>
            <w:tcW w:w="698" w:type="dxa"/>
            <w:tcBorders>
              <w:top w:val="single" w:color="000000" w:sz="4" w:space="0"/>
              <w:left w:val="single" w:color="000000" w:sz="4" w:space="0"/>
              <w:bottom w:val="single" w:color="000000" w:sz="4" w:space="0"/>
              <w:right w:val="single" w:color="000000" w:sz="4" w:space="0"/>
            </w:tcBorders>
            <w:noWrap w:val="0"/>
            <w:vAlign w:val="center"/>
          </w:tcPr>
          <w:p w14:paraId="33D6975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41块</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14:paraId="51D5220C">
            <w:pPr>
              <w:jc w:val="left"/>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33536CAE">
            <w:pPr>
              <w:rPr>
                <w:rFonts w:hint="eastAsia" w:ascii="等线" w:hAnsi="等线" w:eastAsia="等线" w:cs="等线"/>
                <w:i w:val="0"/>
                <w:iCs w:val="0"/>
                <w:color w:val="000000"/>
                <w:sz w:val="24"/>
                <w:szCs w:val="24"/>
                <w:u w:val="none"/>
              </w:rPr>
            </w:pPr>
          </w:p>
        </w:tc>
        <w:tc>
          <w:tcPr>
            <w:tcW w:w="721" w:type="dxa"/>
            <w:tcBorders>
              <w:top w:val="single" w:color="000000" w:sz="4" w:space="0"/>
              <w:left w:val="single" w:color="000000" w:sz="4" w:space="0"/>
              <w:bottom w:val="single" w:color="000000" w:sz="4" w:space="0"/>
              <w:right w:val="single" w:color="000000" w:sz="4" w:space="0"/>
            </w:tcBorders>
            <w:noWrap/>
            <w:vAlign w:val="center"/>
          </w:tcPr>
          <w:p w14:paraId="05B4FF53">
            <w:pPr>
              <w:rPr>
                <w:rFonts w:hint="eastAsia" w:ascii="等线" w:hAnsi="等线" w:eastAsia="等线" w:cs="等线"/>
                <w:i w:val="0"/>
                <w:iCs w:val="0"/>
                <w:color w:val="000000"/>
                <w:sz w:val="24"/>
                <w:szCs w:val="24"/>
                <w:u w:val="none"/>
              </w:rPr>
            </w:pPr>
          </w:p>
        </w:tc>
      </w:tr>
      <w:tr w14:paraId="08851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68" w:type="dxa"/>
            <w:tcBorders>
              <w:top w:val="single" w:color="000000" w:sz="4" w:space="0"/>
              <w:left w:val="single" w:color="000000" w:sz="4" w:space="0"/>
              <w:bottom w:val="single" w:color="000000" w:sz="4" w:space="0"/>
              <w:right w:val="single" w:color="000000" w:sz="4" w:space="0"/>
            </w:tcBorders>
            <w:noWrap w:val="0"/>
            <w:vAlign w:val="center"/>
          </w:tcPr>
          <w:p w14:paraId="0DC120B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637" w:type="dxa"/>
            <w:vMerge w:val="restart"/>
            <w:tcBorders>
              <w:left w:val="single" w:color="000000" w:sz="4" w:space="0"/>
              <w:right w:val="single" w:color="000000" w:sz="4" w:space="0"/>
            </w:tcBorders>
            <w:noWrap w:val="0"/>
            <w:vAlign w:val="center"/>
          </w:tcPr>
          <w:p w14:paraId="2BCE2E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云审计综合实验实训中心</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34026D9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交换机</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0A66E231">
            <w:pPr>
              <w:jc w:val="center"/>
              <w:rPr>
                <w:rFonts w:hint="eastAsia" w:ascii="宋体" w:hAnsi="宋体" w:eastAsia="宋体" w:cs="宋体"/>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3C9E1E41">
            <w:pPr>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FA4FFA5">
            <w:pPr>
              <w:jc w:val="left"/>
              <w:rPr>
                <w:rFonts w:hint="eastAsia" w:ascii="宋体" w:hAnsi="宋体" w:eastAsia="宋体" w:cs="宋体"/>
                <w:i w:val="0"/>
                <w:iCs w:val="0"/>
                <w:color w:val="000000"/>
                <w:sz w:val="20"/>
                <w:szCs w:val="20"/>
                <w:u w:val="none"/>
              </w:rPr>
            </w:pPr>
          </w:p>
        </w:tc>
        <w:tc>
          <w:tcPr>
            <w:tcW w:w="698" w:type="dxa"/>
            <w:tcBorders>
              <w:top w:val="single" w:color="000000" w:sz="4" w:space="0"/>
              <w:left w:val="single" w:color="000000" w:sz="4" w:space="0"/>
              <w:bottom w:val="single" w:color="000000" w:sz="4" w:space="0"/>
              <w:right w:val="single" w:color="000000" w:sz="4" w:space="0"/>
            </w:tcBorders>
            <w:noWrap w:val="0"/>
            <w:vAlign w:val="center"/>
          </w:tcPr>
          <w:p w14:paraId="007733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2台</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14:paraId="7D0CA428">
            <w:pPr>
              <w:jc w:val="left"/>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453EE678">
            <w:pPr>
              <w:rPr>
                <w:rFonts w:hint="eastAsia" w:ascii="等线" w:hAnsi="等线" w:eastAsia="等线" w:cs="等线"/>
                <w:i w:val="0"/>
                <w:iCs w:val="0"/>
                <w:color w:val="000000"/>
                <w:sz w:val="24"/>
                <w:szCs w:val="24"/>
                <w:u w:val="none"/>
              </w:rPr>
            </w:pPr>
          </w:p>
        </w:tc>
        <w:tc>
          <w:tcPr>
            <w:tcW w:w="721" w:type="dxa"/>
            <w:tcBorders>
              <w:top w:val="single" w:color="000000" w:sz="4" w:space="0"/>
              <w:left w:val="single" w:color="000000" w:sz="4" w:space="0"/>
              <w:bottom w:val="single" w:color="000000" w:sz="4" w:space="0"/>
              <w:right w:val="single" w:color="000000" w:sz="4" w:space="0"/>
            </w:tcBorders>
            <w:noWrap/>
            <w:vAlign w:val="center"/>
          </w:tcPr>
          <w:p w14:paraId="3A011C39">
            <w:pPr>
              <w:rPr>
                <w:rFonts w:hint="eastAsia" w:ascii="等线" w:hAnsi="等线" w:eastAsia="等线" w:cs="等线"/>
                <w:i w:val="0"/>
                <w:iCs w:val="0"/>
                <w:color w:val="000000"/>
                <w:sz w:val="24"/>
                <w:szCs w:val="24"/>
                <w:u w:val="none"/>
              </w:rPr>
            </w:pPr>
          </w:p>
        </w:tc>
      </w:tr>
      <w:tr w14:paraId="7E51B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68" w:type="dxa"/>
            <w:tcBorders>
              <w:top w:val="single" w:color="000000" w:sz="4" w:space="0"/>
              <w:left w:val="single" w:color="000000" w:sz="4" w:space="0"/>
              <w:bottom w:val="single" w:color="000000" w:sz="4" w:space="0"/>
              <w:right w:val="single" w:color="000000" w:sz="4" w:space="0"/>
            </w:tcBorders>
            <w:noWrap w:val="0"/>
            <w:vAlign w:val="center"/>
          </w:tcPr>
          <w:p w14:paraId="6E75F1D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637" w:type="dxa"/>
            <w:vMerge w:val="continue"/>
            <w:tcBorders>
              <w:left w:val="single" w:color="000000" w:sz="4" w:space="0"/>
              <w:right w:val="single" w:color="000000" w:sz="4" w:space="0"/>
            </w:tcBorders>
            <w:noWrap w:val="0"/>
            <w:vAlign w:val="center"/>
          </w:tcPr>
          <w:p w14:paraId="3A1A9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008AF6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交换机</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2562B4DA">
            <w:pPr>
              <w:jc w:val="center"/>
              <w:rPr>
                <w:rFonts w:hint="eastAsia" w:ascii="宋体" w:hAnsi="宋体" w:eastAsia="宋体" w:cs="宋体"/>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17DA3C5E">
            <w:pPr>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4347C62">
            <w:pPr>
              <w:jc w:val="left"/>
              <w:rPr>
                <w:rFonts w:hint="eastAsia" w:ascii="宋体" w:hAnsi="宋体" w:eastAsia="宋体" w:cs="宋体"/>
                <w:i w:val="0"/>
                <w:iCs w:val="0"/>
                <w:color w:val="000000"/>
                <w:sz w:val="20"/>
                <w:szCs w:val="20"/>
                <w:u w:val="none"/>
              </w:rPr>
            </w:pPr>
          </w:p>
        </w:tc>
        <w:tc>
          <w:tcPr>
            <w:tcW w:w="698" w:type="dxa"/>
            <w:tcBorders>
              <w:top w:val="single" w:color="000000" w:sz="4" w:space="0"/>
              <w:left w:val="single" w:color="000000" w:sz="4" w:space="0"/>
              <w:bottom w:val="single" w:color="000000" w:sz="4" w:space="0"/>
              <w:right w:val="single" w:color="000000" w:sz="4" w:space="0"/>
            </w:tcBorders>
            <w:noWrap w:val="0"/>
            <w:vAlign w:val="center"/>
          </w:tcPr>
          <w:p w14:paraId="55860D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3台</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14:paraId="0BB1BED7">
            <w:pPr>
              <w:jc w:val="left"/>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567977D4">
            <w:pPr>
              <w:rPr>
                <w:rFonts w:hint="eastAsia" w:ascii="等线" w:hAnsi="等线" w:eastAsia="等线" w:cs="等线"/>
                <w:i w:val="0"/>
                <w:iCs w:val="0"/>
                <w:color w:val="000000"/>
                <w:sz w:val="24"/>
                <w:szCs w:val="24"/>
                <w:u w:val="none"/>
              </w:rPr>
            </w:pPr>
          </w:p>
        </w:tc>
        <w:tc>
          <w:tcPr>
            <w:tcW w:w="721" w:type="dxa"/>
            <w:tcBorders>
              <w:top w:val="single" w:color="000000" w:sz="4" w:space="0"/>
              <w:left w:val="single" w:color="000000" w:sz="4" w:space="0"/>
              <w:bottom w:val="single" w:color="000000" w:sz="4" w:space="0"/>
              <w:right w:val="single" w:color="000000" w:sz="4" w:space="0"/>
            </w:tcBorders>
            <w:noWrap/>
            <w:vAlign w:val="center"/>
          </w:tcPr>
          <w:p w14:paraId="1355AF54">
            <w:pPr>
              <w:rPr>
                <w:rFonts w:hint="eastAsia" w:ascii="等线" w:hAnsi="等线" w:eastAsia="等线" w:cs="等线"/>
                <w:i w:val="0"/>
                <w:iCs w:val="0"/>
                <w:color w:val="000000"/>
                <w:sz w:val="24"/>
                <w:szCs w:val="24"/>
                <w:u w:val="none"/>
              </w:rPr>
            </w:pPr>
          </w:p>
        </w:tc>
      </w:tr>
      <w:tr w14:paraId="4E8BC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68" w:type="dxa"/>
            <w:tcBorders>
              <w:top w:val="single" w:color="000000" w:sz="4" w:space="0"/>
              <w:left w:val="single" w:color="000000" w:sz="4" w:space="0"/>
              <w:bottom w:val="single" w:color="000000" w:sz="4" w:space="0"/>
              <w:right w:val="single" w:color="000000" w:sz="4" w:space="0"/>
            </w:tcBorders>
            <w:noWrap w:val="0"/>
            <w:vAlign w:val="center"/>
          </w:tcPr>
          <w:p w14:paraId="58C902D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637" w:type="dxa"/>
            <w:vMerge w:val="continue"/>
            <w:tcBorders>
              <w:left w:val="single" w:color="000000" w:sz="4" w:space="0"/>
              <w:bottom w:val="single" w:color="000000" w:sz="4" w:space="0"/>
              <w:right w:val="single" w:color="000000" w:sz="4" w:space="0"/>
            </w:tcBorders>
            <w:noWrap w:val="0"/>
            <w:vAlign w:val="center"/>
          </w:tcPr>
          <w:p w14:paraId="2BF4FA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052354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交换机</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54256338">
            <w:pPr>
              <w:jc w:val="center"/>
              <w:rPr>
                <w:rFonts w:hint="eastAsia" w:ascii="宋体" w:hAnsi="宋体" w:eastAsia="宋体" w:cs="宋体"/>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79441665">
            <w:pPr>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3FF9376">
            <w:pPr>
              <w:jc w:val="left"/>
              <w:rPr>
                <w:rFonts w:hint="eastAsia" w:ascii="宋体" w:hAnsi="宋体" w:eastAsia="宋体" w:cs="宋体"/>
                <w:i w:val="0"/>
                <w:iCs w:val="0"/>
                <w:color w:val="000000"/>
                <w:sz w:val="20"/>
                <w:szCs w:val="20"/>
                <w:u w:val="none"/>
              </w:rPr>
            </w:pPr>
          </w:p>
        </w:tc>
        <w:tc>
          <w:tcPr>
            <w:tcW w:w="698" w:type="dxa"/>
            <w:tcBorders>
              <w:top w:val="single" w:color="000000" w:sz="4" w:space="0"/>
              <w:left w:val="single" w:color="000000" w:sz="4" w:space="0"/>
              <w:bottom w:val="single" w:color="000000" w:sz="4" w:space="0"/>
              <w:right w:val="single" w:color="000000" w:sz="4" w:space="0"/>
            </w:tcBorders>
            <w:noWrap w:val="0"/>
            <w:vAlign w:val="center"/>
          </w:tcPr>
          <w:p w14:paraId="657C76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3台</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14:paraId="16B9C8F8">
            <w:pPr>
              <w:jc w:val="left"/>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7D82E531">
            <w:pPr>
              <w:rPr>
                <w:rFonts w:hint="eastAsia" w:ascii="等线" w:hAnsi="等线" w:eastAsia="等线" w:cs="等线"/>
                <w:i w:val="0"/>
                <w:iCs w:val="0"/>
                <w:color w:val="000000"/>
                <w:sz w:val="24"/>
                <w:szCs w:val="24"/>
                <w:u w:val="none"/>
              </w:rPr>
            </w:pPr>
          </w:p>
        </w:tc>
        <w:tc>
          <w:tcPr>
            <w:tcW w:w="721" w:type="dxa"/>
            <w:tcBorders>
              <w:top w:val="single" w:color="000000" w:sz="4" w:space="0"/>
              <w:left w:val="single" w:color="000000" w:sz="4" w:space="0"/>
              <w:bottom w:val="single" w:color="000000" w:sz="4" w:space="0"/>
              <w:right w:val="single" w:color="000000" w:sz="4" w:space="0"/>
            </w:tcBorders>
            <w:noWrap/>
            <w:vAlign w:val="center"/>
          </w:tcPr>
          <w:p w14:paraId="606763B8">
            <w:pPr>
              <w:rPr>
                <w:rFonts w:hint="eastAsia" w:ascii="等线" w:hAnsi="等线" w:eastAsia="等线" w:cs="等线"/>
                <w:i w:val="0"/>
                <w:iCs w:val="0"/>
                <w:color w:val="000000"/>
                <w:sz w:val="24"/>
                <w:szCs w:val="24"/>
                <w:u w:val="none"/>
              </w:rPr>
            </w:pPr>
          </w:p>
        </w:tc>
      </w:tr>
      <w:tr w14:paraId="723B2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68" w:type="dxa"/>
            <w:tcBorders>
              <w:top w:val="single" w:color="000000" w:sz="4" w:space="0"/>
              <w:left w:val="single" w:color="000000" w:sz="4" w:space="0"/>
              <w:bottom w:val="single" w:color="000000" w:sz="4" w:space="0"/>
              <w:right w:val="single" w:color="000000" w:sz="4" w:space="0"/>
            </w:tcBorders>
            <w:noWrap w:val="0"/>
            <w:vAlign w:val="center"/>
          </w:tcPr>
          <w:p w14:paraId="0589A60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637" w:type="dxa"/>
            <w:tcBorders>
              <w:left w:val="single" w:color="000000" w:sz="4" w:space="0"/>
              <w:bottom w:val="single" w:color="000000" w:sz="4" w:space="0"/>
              <w:right w:val="single" w:color="000000" w:sz="4" w:space="0"/>
            </w:tcBorders>
            <w:noWrap w:val="0"/>
            <w:vAlign w:val="center"/>
          </w:tcPr>
          <w:p w14:paraId="4D83F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color w:val="000000"/>
                <w:kern w:val="0"/>
                <w:sz w:val="22"/>
                <w:szCs w:val="22"/>
                <w:lang w:bidi="ar"/>
              </w:rPr>
              <w:t>智能财务共享实训中心</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1AA395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交换机</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19D6E3CC">
            <w:pPr>
              <w:jc w:val="center"/>
              <w:rPr>
                <w:rFonts w:hint="eastAsia" w:ascii="宋体" w:hAnsi="宋体" w:eastAsia="宋体" w:cs="宋体"/>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5C9043ED">
            <w:pPr>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FA2F614">
            <w:pPr>
              <w:jc w:val="left"/>
              <w:rPr>
                <w:rFonts w:hint="eastAsia" w:ascii="宋体" w:hAnsi="宋体" w:eastAsia="宋体" w:cs="宋体"/>
                <w:i w:val="0"/>
                <w:iCs w:val="0"/>
                <w:color w:val="000000"/>
                <w:sz w:val="20"/>
                <w:szCs w:val="20"/>
                <w:u w:val="none"/>
              </w:rPr>
            </w:pPr>
          </w:p>
        </w:tc>
        <w:tc>
          <w:tcPr>
            <w:tcW w:w="698" w:type="dxa"/>
            <w:tcBorders>
              <w:top w:val="single" w:color="000000" w:sz="4" w:space="0"/>
              <w:left w:val="single" w:color="000000" w:sz="4" w:space="0"/>
              <w:bottom w:val="single" w:color="000000" w:sz="4" w:space="0"/>
              <w:right w:val="single" w:color="000000" w:sz="4" w:space="0"/>
            </w:tcBorders>
            <w:noWrap w:val="0"/>
            <w:vAlign w:val="center"/>
          </w:tcPr>
          <w:p w14:paraId="30D3D0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1台</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14:paraId="719D5D4B">
            <w:pPr>
              <w:jc w:val="left"/>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1E174C7D">
            <w:pPr>
              <w:rPr>
                <w:rFonts w:hint="eastAsia" w:ascii="等线" w:hAnsi="等线" w:eastAsia="等线" w:cs="等线"/>
                <w:i w:val="0"/>
                <w:iCs w:val="0"/>
                <w:color w:val="000000"/>
                <w:sz w:val="24"/>
                <w:szCs w:val="24"/>
                <w:u w:val="none"/>
              </w:rPr>
            </w:pPr>
          </w:p>
        </w:tc>
        <w:tc>
          <w:tcPr>
            <w:tcW w:w="721" w:type="dxa"/>
            <w:tcBorders>
              <w:top w:val="single" w:color="000000" w:sz="4" w:space="0"/>
              <w:left w:val="single" w:color="000000" w:sz="4" w:space="0"/>
              <w:bottom w:val="single" w:color="000000" w:sz="4" w:space="0"/>
              <w:right w:val="single" w:color="000000" w:sz="4" w:space="0"/>
            </w:tcBorders>
            <w:noWrap/>
            <w:vAlign w:val="center"/>
          </w:tcPr>
          <w:p w14:paraId="2560E11C">
            <w:pPr>
              <w:rPr>
                <w:rFonts w:hint="eastAsia" w:ascii="等线" w:hAnsi="等线" w:eastAsia="等线" w:cs="等线"/>
                <w:i w:val="0"/>
                <w:iCs w:val="0"/>
                <w:color w:val="000000"/>
                <w:sz w:val="24"/>
                <w:szCs w:val="24"/>
                <w:u w:val="none"/>
              </w:rPr>
            </w:pPr>
          </w:p>
        </w:tc>
      </w:tr>
      <w:tr w14:paraId="63BA3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68" w:type="dxa"/>
            <w:tcBorders>
              <w:top w:val="single" w:color="000000" w:sz="4" w:space="0"/>
              <w:left w:val="single" w:color="000000" w:sz="4" w:space="0"/>
              <w:bottom w:val="single" w:color="000000" w:sz="4" w:space="0"/>
              <w:right w:val="single" w:color="000000" w:sz="4" w:space="0"/>
            </w:tcBorders>
            <w:noWrap w:val="0"/>
            <w:vAlign w:val="center"/>
          </w:tcPr>
          <w:p w14:paraId="18986F1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637" w:type="dxa"/>
            <w:tcBorders>
              <w:left w:val="single" w:color="000000" w:sz="4" w:space="0"/>
              <w:bottom w:val="single" w:color="000000" w:sz="4" w:space="0"/>
              <w:right w:val="single" w:color="000000" w:sz="4" w:space="0"/>
            </w:tcBorders>
            <w:noWrap w:val="0"/>
            <w:vAlign w:val="center"/>
          </w:tcPr>
          <w:p w14:paraId="2F0415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工程训练中心</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235E71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交换机</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55AFB7F9">
            <w:pPr>
              <w:jc w:val="center"/>
              <w:rPr>
                <w:rFonts w:hint="eastAsia" w:ascii="宋体" w:hAnsi="宋体" w:eastAsia="宋体" w:cs="宋体"/>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6478972B">
            <w:pPr>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DEFF63D">
            <w:pPr>
              <w:jc w:val="left"/>
              <w:rPr>
                <w:rFonts w:hint="eastAsia" w:ascii="宋体" w:hAnsi="宋体" w:eastAsia="宋体" w:cs="宋体"/>
                <w:i w:val="0"/>
                <w:iCs w:val="0"/>
                <w:color w:val="000000"/>
                <w:sz w:val="20"/>
                <w:szCs w:val="20"/>
                <w:u w:val="none"/>
              </w:rPr>
            </w:pPr>
          </w:p>
        </w:tc>
        <w:tc>
          <w:tcPr>
            <w:tcW w:w="698" w:type="dxa"/>
            <w:tcBorders>
              <w:top w:val="single" w:color="000000" w:sz="4" w:space="0"/>
              <w:left w:val="single" w:color="000000" w:sz="4" w:space="0"/>
              <w:bottom w:val="single" w:color="000000" w:sz="4" w:space="0"/>
              <w:right w:val="single" w:color="000000" w:sz="4" w:space="0"/>
            </w:tcBorders>
            <w:noWrap w:val="0"/>
            <w:vAlign w:val="center"/>
          </w:tcPr>
          <w:p w14:paraId="7A9A8F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1台</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14:paraId="4DECD9A7">
            <w:pPr>
              <w:jc w:val="left"/>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66123646">
            <w:pPr>
              <w:rPr>
                <w:rFonts w:hint="eastAsia" w:ascii="等线" w:hAnsi="等线" w:eastAsia="等线" w:cs="等线"/>
                <w:i w:val="0"/>
                <w:iCs w:val="0"/>
                <w:color w:val="000000"/>
                <w:sz w:val="24"/>
                <w:szCs w:val="24"/>
                <w:u w:val="none"/>
              </w:rPr>
            </w:pPr>
          </w:p>
        </w:tc>
        <w:tc>
          <w:tcPr>
            <w:tcW w:w="721" w:type="dxa"/>
            <w:tcBorders>
              <w:top w:val="single" w:color="000000" w:sz="4" w:space="0"/>
              <w:left w:val="single" w:color="000000" w:sz="4" w:space="0"/>
              <w:bottom w:val="single" w:color="000000" w:sz="4" w:space="0"/>
              <w:right w:val="single" w:color="000000" w:sz="4" w:space="0"/>
            </w:tcBorders>
            <w:noWrap/>
            <w:vAlign w:val="center"/>
          </w:tcPr>
          <w:p w14:paraId="22439151">
            <w:pPr>
              <w:rPr>
                <w:rFonts w:hint="eastAsia" w:ascii="等线" w:hAnsi="等线" w:eastAsia="等线" w:cs="等线"/>
                <w:i w:val="0"/>
                <w:iCs w:val="0"/>
                <w:color w:val="000000"/>
                <w:sz w:val="24"/>
                <w:szCs w:val="24"/>
                <w:u w:val="none"/>
              </w:rPr>
            </w:pPr>
          </w:p>
        </w:tc>
      </w:tr>
      <w:tr w14:paraId="35A25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68" w:type="dxa"/>
            <w:tcBorders>
              <w:top w:val="single" w:color="000000" w:sz="4" w:space="0"/>
              <w:left w:val="single" w:color="000000" w:sz="4" w:space="0"/>
              <w:bottom w:val="single" w:color="000000" w:sz="4" w:space="0"/>
              <w:right w:val="single" w:color="000000" w:sz="4" w:space="0"/>
            </w:tcBorders>
            <w:noWrap w:val="0"/>
            <w:vAlign w:val="center"/>
          </w:tcPr>
          <w:p w14:paraId="76CEF96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637" w:type="dxa"/>
            <w:tcBorders>
              <w:left w:val="single" w:color="000000" w:sz="4" w:space="0"/>
              <w:bottom w:val="single" w:color="000000" w:sz="4" w:space="0"/>
              <w:right w:val="single" w:color="000000" w:sz="4" w:space="0"/>
            </w:tcBorders>
            <w:noWrap w:val="0"/>
            <w:vAlign w:val="center"/>
          </w:tcPr>
          <w:p w14:paraId="15F6B1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集成电路设计实验室</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1AB541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台式</w:t>
            </w:r>
          </w:p>
          <w:p w14:paraId="171F77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电脑</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5291B756">
            <w:pPr>
              <w:jc w:val="center"/>
              <w:rPr>
                <w:rFonts w:hint="eastAsia" w:ascii="宋体" w:hAnsi="宋体" w:eastAsia="宋体" w:cs="宋体"/>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737B8ABA">
            <w:pPr>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F692E16">
            <w:pPr>
              <w:jc w:val="left"/>
              <w:rPr>
                <w:rFonts w:hint="eastAsia" w:ascii="宋体" w:hAnsi="宋体" w:eastAsia="宋体" w:cs="宋体"/>
                <w:i w:val="0"/>
                <w:iCs w:val="0"/>
                <w:color w:val="000000"/>
                <w:sz w:val="20"/>
                <w:szCs w:val="20"/>
                <w:u w:val="none"/>
              </w:rPr>
            </w:pPr>
          </w:p>
        </w:tc>
        <w:tc>
          <w:tcPr>
            <w:tcW w:w="698" w:type="dxa"/>
            <w:tcBorders>
              <w:top w:val="single" w:color="000000" w:sz="4" w:space="0"/>
              <w:left w:val="single" w:color="000000" w:sz="4" w:space="0"/>
              <w:bottom w:val="single" w:color="000000" w:sz="4" w:space="0"/>
              <w:right w:val="single" w:color="000000" w:sz="4" w:space="0"/>
            </w:tcBorders>
            <w:noWrap w:val="0"/>
            <w:vAlign w:val="center"/>
          </w:tcPr>
          <w:p w14:paraId="66F61C4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24套</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14:paraId="739CFB43">
            <w:pPr>
              <w:jc w:val="left"/>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10A4F97F">
            <w:pPr>
              <w:rPr>
                <w:rFonts w:hint="eastAsia" w:ascii="等线" w:hAnsi="等线" w:eastAsia="等线" w:cs="等线"/>
                <w:i w:val="0"/>
                <w:iCs w:val="0"/>
                <w:color w:val="000000"/>
                <w:sz w:val="24"/>
                <w:szCs w:val="24"/>
                <w:u w:val="none"/>
              </w:rPr>
            </w:pPr>
          </w:p>
        </w:tc>
        <w:tc>
          <w:tcPr>
            <w:tcW w:w="721" w:type="dxa"/>
            <w:tcBorders>
              <w:top w:val="single" w:color="000000" w:sz="4" w:space="0"/>
              <w:left w:val="single" w:color="000000" w:sz="4" w:space="0"/>
              <w:bottom w:val="single" w:color="000000" w:sz="4" w:space="0"/>
              <w:right w:val="single" w:color="000000" w:sz="4" w:space="0"/>
            </w:tcBorders>
            <w:noWrap/>
            <w:vAlign w:val="center"/>
          </w:tcPr>
          <w:p w14:paraId="3536C962">
            <w:pPr>
              <w:rPr>
                <w:rFonts w:hint="eastAsia" w:ascii="等线" w:hAnsi="等线" w:eastAsia="等线" w:cs="等线"/>
                <w:i w:val="0"/>
                <w:iCs w:val="0"/>
                <w:color w:val="000000"/>
                <w:sz w:val="24"/>
                <w:szCs w:val="24"/>
                <w:u w:val="none"/>
              </w:rPr>
            </w:pPr>
          </w:p>
        </w:tc>
      </w:tr>
      <w:tr w14:paraId="42AF2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68" w:type="dxa"/>
            <w:tcBorders>
              <w:top w:val="single" w:color="000000" w:sz="4" w:space="0"/>
              <w:left w:val="single" w:color="000000" w:sz="4" w:space="0"/>
              <w:bottom w:val="single" w:color="000000" w:sz="4" w:space="0"/>
              <w:right w:val="single" w:color="000000" w:sz="4" w:space="0"/>
            </w:tcBorders>
            <w:noWrap w:val="0"/>
            <w:vAlign w:val="center"/>
          </w:tcPr>
          <w:p w14:paraId="2CF7679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637" w:type="dxa"/>
            <w:tcBorders>
              <w:left w:val="single" w:color="000000" w:sz="4" w:space="0"/>
              <w:bottom w:val="single" w:color="000000" w:sz="4" w:space="0"/>
              <w:right w:val="single" w:color="000000" w:sz="4" w:space="0"/>
            </w:tcBorders>
            <w:noWrap w:val="0"/>
            <w:vAlign w:val="center"/>
          </w:tcPr>
          <w:p w14:paraId="436A429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配套</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4D052A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系统</w:t>
            </w:r>
          </w:p>
          <w:p w14:paraId="7FF5ED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集成</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3FBFF67B">
            <w:pPr>
              <w:jc w:val="center"/>
              <w:rPr>
                <w:rFonts w:hint="eastAsia" w:ascii="宋体" w:hAnsi="宋体" w:eastAsia="宋体" w:cs="宋体"/>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722EA34A">
            <w:pPr>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6F66953">
            <w:pPr>
              <w:jc w:val="left"/>
              <w:rPr>
                <w:rFonts w:hint="eastAsia" w:ascii="宋体" w:hAnsi="宋体" w:eastAsia="宋体" w:cs="宋体"/>
                <w:i w:val="0"/>
                <w:iCs w:val="0"/>
                <w:color w:val="000000"/>
                <w:sz w:val="20"/>
                <w:szCs w:val="20"/>
                <w:u w:val="none"/>
              </w:rPr>
            </w:pPr>
          </w:p>
        </w:tc>
        <w:tc>
          <w:tcPr>
            <w:tcW w:w="698" w:type="dxa"/>
            <w:tcBorders>
              <w:top w:val="single" w:color="000000" w:sz="4" w:space="0"/>
              <w:left w:val="single" w:color="000000" w:sz="4" w:space="0"/>
              <w:bottom w:val="single" w:color="000000" w:sz="4" w:space="0"/>
              <w:right w:val="single" w:color="000000" w:sz="4" w:space="0"/>
            </w:tcBorders>
            <w:noWrap w:val="0"/>
            <w:vAlign w:val="center"/>
          </w:tcPr>
          <w:p w14:paraId="47817B9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1项</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14:paraId="66DCBFCA">
            <w:pPr>
              <w:jc w:val="left"/>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1928BD45">
            <w:pPr>
              <w:rPr>
                <w:rFonts w:hint="eastAsia" w:ascii="等线" w:hAnsi="等线" w:eastAsia="等线" w:cs="等线"/>
                <w:i w:val="0"/>
                <w:iCs w:val="0"/>
                <w:color w:val="000000"/>
                <w:sz w:val="24"/>
                <w:szCs w:val="24"/>
                <w:u w:val="none"/>
              </w:rPr>
            </w:pPr>
          </w:p>
        </w:tc>
        <w:tc>
          <w:tcPr>
            <w:tcW w:w="721" w:type="dxa"/>
            <w:tcBorders>
              <w:top w:val="single" w:color="000000" w:sz="4" w:space="0"/>
              <w:left w:val="single" w:color="000000" w:sz="4" w:space="0"/>
              <w:bottom w:val="single" w:color="000000" w:sz="4" w:space="0"/>
              <w:right w:val="single" w:color="000000" w:sz="4" w:space="0"/>
            </w:tcBorders>
            <w:noWrap/>
            <w:vAlign w:val="center"/>
          </w:tcPr>
          <w:p w14:paraId="49E3E259">
            <w:pPr>
              <w:rPr>
                <w:rFonts w:hint="eastAsia" w:ascii="等线" w:hAnsi="等线" w:eastAsia="等线" w:cs="等线"/>
                <w:i w:val="0"/>
                <w:iCs w:val="0"/>
                <w:color w:val="000000"/>
                <w:sz w:val="24"/>
                <w:szCs w:val="24"/>
                <w:u w:val="none"/>
              </w:rPr>
            </w:pPr>
          </w:p>
        </w:tc>
      </w:tr>
      <w:tr w14:paraId="45C20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68" w:type="dxa"/>
            <w:tcBorders>
              <w:top w:val="single" w:color="000000" w:sz="4" w:space="0"/>
              <w:left w:val="single" w:color="000000" w:sz="4" w:space="0"/>
              <w:bottom w:val="single" w:color="000000" w:sz="4" w:space="0"/>
              <w:right w:val="single" w:color="000000" w:sz="4" w:space="0"/>
            </w:tcBorders>
            <w:noWrap w:val="0"/>
            <w:vAlign w:val="center"/>
          </w:tcPr>
          <w:p w14:paraId="1332263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13</w:t>
            </w:r>
          </w:p>
        </w:tc>
        <w:tc>
          <w:tcPr>
            <w:tcW w:w="6576" w:type="dxa"/>
            <w:gridSpan w:val="6"/>
            <w:tcBorders>
              <w:top w:val="single" w:color="000000" w:sz="4" w:space="0"/>
              <w:left w:val="single" w:color="000000" w:sz="4" w:space="0"/>
              <w:bottom w:val="single" w:color="000000" w:sz="4" w:space="0"/>
              <w:right w:val="single" w:color="000000" w:sz="4" w:space="0"/>
            </w:tcBorders>
            <w:noWrap w:val="0"/>
            <w:vAlign w:val="center"/>
          </w:tcPr>
          <w:p w14:paraId="394CB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小计金额：</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14:paraId="5BBE5382">
            <w:pPr>
              <w:jc w:val="center"/>
              <w:rPr>
                <w:rFonts w:hint="eastAsia" w:ascii="宋体" w:hAnsi="宋体" w:eastAsia="宋体" w:cs="宋体"/>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7317AC8B">
            <w:pPr>
              <w:rPr>
                <w:rFonts w:hint="eastAsia" w:ascii="等线" w:hAnsi="等线" w:eastAsia="等线" w:cs="等线"/>
                <w:i w:val="0"/>
                <w:iCs w:val="0"/>
                <w:color w:val="000000"/>
                <w:sz w:val="24"/>
                <w:szCs w:val="24"/>
                <w:u w:val="none"/>
              </w:rPr>
            </w:pPr>
          </w:p>
        </w:tc>
        <w:tc>
          <w:tcPr>
            <w:tcW w:w="721" w:type="dxa"/>
            <w:tcBorders>
              <w:top w:val="single" w:color="000000" w:sz="4" w:space="0"/>
              <w:left w:val="single" w:color="000000" w:sz="4" w:space="0"/>
              <w:bottom w:val="single" w:color="000000" w:sz="4" w:space="0"/>
              <w:right w:val="single" w:color="000000" w:sz="4" w:space="0"/>
            </w:tcBorders>
            <w:noWrap/>
            <w:vAlign w:val="center"/>
          </w:tcPr>
          <w:p w14:paraId="79F71FFA">
            <w:pPr>
              <w:rPr>
                <w:rFonts w:hint="eastAsia" w:ascii="等线" w:hAnsi="等线" w:eastAsia="等线" w:cs="等线"/>
                <w:i w:val="0"/>
                <w:iCs w:val="0"/>
                <w:color w:val="000000"/>
                <w:sz w:val="24"/>
                <w:szCs w:val="24"/>
                <w:u w:val="none"/>
              </w:rPr>
            </w:pPr>
          </w:p>
        </w:tc>
      </w:tr>
    </w:tbl>
    <w:p w14:paraId="0793ADD3">
      <w:pPr>
        <w:adjustRightInd w:val="0"/>
        <w:snapToGrid w:val="0"/>
        <w:spacing w:before="62" w:beforeLines="20" w:after="62" w:afterLines="20" w:line="540" w:lineRule="exact"/>
        <w:ind w:left="-2" w:leftChars="-1" w:firstLine="3313" w:firstLineChars="1100"/>
        <w:jc w:val="both"/>
        <w:rPr>
          <w:rFonts w:hint="eastAsia" w:ascii="宋体" w:hAnsi="宋体"/>
          <w:b/>
          <w:bCs/>
          <w:color w:val="000000"/>
          <w:sz w:val="30"/>
          <w:lang w:eastAsia="zh-CN"/>
        </w:rPr>
      </w:pPr>
    </w:p>
    <w:p w14:paraId="243D1395">
      <w:pPr>
        <w:adjustRightInd w:val="0"/>
        <w:snapToGrid w:val="0"/>
        <w:spacing w:before="62" w:beforeLines="20" w:after="62" w:afterLines="20" w:line="540" w:lineRule="exact"/>
        <w:jc w:val="left"/>
        <w:rPr>
          <w:rFonts w:hint="default" w:ascii="宋体" w:hAnsi="宋体"/>
          <w:b/>
          <w:bCs/>
          <w:color w:val="000000"/>
          <w:sz w:val="30"/>
          <w:lang w:val="en-US" w:eastAsia="zh-CN"/>
        </w:rPr>
      </w:pPr>
      <w:r>
        <w:rPr>
          <w:rFonts w:hint="eastAsia" w:ascii="宋体" w:hAnsi="宋体"/>
          <w:b/>
          <w:bCs/>
          <w:color w:val="000000"/>
          <w:sz w:val="30"/>
          <w:lang w:val="en-US" w:eastAsia="zh-CN"/>
        </w:rPr>
        <w:t>注明：要求投标产品为品牌机，非组装机</w:t>
      </w:r>
      <w:r>
        <w:rPr>
          <w:rFonts w:hint="eastAsia" w:eastAsia="宋体" w:cs="宋体"/>
          <w:b/>
          <w:bCs/>
          <w:color w:val="000000"/>
          <w:sz w:val="28"/>
          <w:szCs w:val="28"/>
          <w:lang w:val="en-US" w:eastAsia="zh-CN"/>
        </w:rPr>
        <w:t>；交换机为企业级，非家用机型</w:t>
      </w:r>
      <w:r>
        <w:rPr>
          <w:rFonts w:hint="eastAsia" w:ascii="宋体" w:hAnsi="宋体"/>
          <w:b/>
          <w:bCs/>
          <w:color w:val="000000"/>
          <w:sz w:val="30"/>
          <w:lang w:val="en-US" w:eastAsia="zh-CN"/>
        </w:rPr>
        <w:t>。</w:t>
      </w:r>
    </w:p>
    <w:p w14:paraId="6568EC7E">
      <w:pPr>
        <w:adjustRightInd w:val="0"/>
        <w:snapToGrid w:val="0"/>
        <w:spacing w:before="62" w:beforeLines="20" w:after="62" w:afterLines="20" w:line="540" w:lineRule="exact"/>
        <w:ind w:left="-2" w:leftChars="-1" w:firstLine="3313" w:firstLineChars="1100"/>
        <w:jc w:val="both"/>
        <w:rPr>
          <w:rFonts w:hint="eastAsia" w:ascii="宋体" w:hAnsi="宋体"/>
          <w:b/>
          <w:bCs/>
          <w:color w:val="000000"/>
          <w:sz w:val="30"/>
          <w:lang w:eastAsia="zh-CN"/>
        </w:rPr>
      </w:pPr>
    </w:p>
    <w:p w14:paraId="36C8290D">
      <w:pPr>
        <w:adjustRightInd w:val="0"/>
        <w:snapToGrid w:val="0"/>
        <w:spacing w:before="62" w:beforeLines="20" w:after="62" w:afterLines="20" w:line="540" w:lineRule="exact"/>
        <w:ind w:left="-2" w:leftChars="-1" w:firstLine="3313" w:firstLineChars="1100"/>
        <w:jc w:val="both"/>
        <w:rPr>
          <w:rFonts w:hint="eastAsia" w:ascii="宋体" w:hAnsi="宋体"/>
          <w:b/>
          <w:bCs/>
          <w:color w:val="000000"/>
          <w:sz w:val="30"/>
          <w:lang w:eastAsia="zh-CN"/>
        </w:rPr>
      </w:pPr>
    </w:p>
    <w:p w14:paraId="2AF50862">
      <w:pPr>
        <w:adjustRightInd w:val="0"/>
        <w:snapToGrid w:val="0"/>
        <w:spacing w:before="62" w:beforeLines="20" w:after="62" w:afterLines="20" w:line="540" w:lineRule="exact"/>
        <w:ind w:left="-2" w:leftChars="-1" w:firstLine="3313" w:firstLineChars="1100"/>
        <w:jc w:val="both"/>
        <w:rPr>
          <w:rFonts w:hint="eastAsia" w:ascii="宋体" w:hAnsi="宋体"/>
          <w:b/>
          <w:bCs/>
          <w:color w:val="000000"/>
          <w:sz w:val="30"/>
          <w:lang w:eastAsia="zh-CN"/>
        </w:rPr>
      </w:pPr>
    </w:p>
    <w:p w14:paraId="2A0A61E5">
      <w:pPr>
        <w:adjustRightInd w:val="0"/>
        <w:snapToGrid w:val="0"/>
        <w:spacing w:before="62" w:beforeLines="20" w:after="62" w:afterLines="20" w:line="540" w:lineRule="exact"/>
        <w:ind w:left="-2" w:leftChars="-1" w:firstLine="3313" w:firstLineChars="1100"/>
        <w:jc w:val="both"/>
        <w:rPr>
          <w:rFonts w:hint="eastAsia" w:ascii="宋体" w:hAnsi="宋体"/>
          <w:b/>
          <w:bCs/>
          <w:color w:val="000000"/>
          <w:sz w:val="30"/>
          <w:lang w:eastAsia="zh-CN"/>
        </w:rPr>
      </w:pPr>
    </w:p>
    <w:p w14:paraId="6C271E5D">
      <w:pPr>
        <w:adjustRightInd w:val="0"/>
        <w:snapToGrid w:val="0"/>
        <w:spacing w:before="62" w:beforeLines="20" w:after="62" w:afterLines="20" w:line="540" w:lineRule="exact"/>
        <w:ind w:left="-2" w:leftChars="-1" w:firstLine="3313" w:firstLineChars="1100"/>
        <w:jc w:val="both"/>
        <w:rPr>
          <w:rFonts w:hint="eastAsia" w:ascii="宋体" w:hAnsi="宋体"/>
          <w:color w:val="000000"/>
          <w:sz w:val="30"/>
        </w:rPr>
      </w:pPr>
      <w:r>
        <w:rPr>
          <w:rFonts w:hint="eastAsia" w:ascii="宋体" w:hAnsi="宋体"/>
          <w:b/>
          <w:bCs/>
          <w:color w:val="000000"/>
          <w:sz w:val="30"/>
          <w:lang w:eastAsia="zh-CN"/>
        </w:rPr>
        <w:t>（</w:t>
      </w:r>
      <w:r>
        <w:rPr>
          <w:rFonts w:hint="eastAsia" w:ascii="宋体" w:hAnsi="宋体"/>
          <w:b/>
          <w:bCs/>
          <w:color w:val="000000"/>
          <w:sz w:val="30"/>
          <w:lang w:val="en-US" w:eastAsia="zh-CN"/>
        </w:rPr>
        <w:t>六</w:t>
      </w:r>
      <w:r>
        <w:rPr>
          <w:rFonts w:hint="eastAsia" w:ascii="宋体" w:hAnsi="宋体"/>
          <w:b/>
          <w:bCs/>
          <w:color w:val="000000"/>
          <w:sz w:val="30"/>
          <w:lang w:eastAsia="zh-CN"/>
        </w:rPr>
        <w:t>）</w:t>
      </w:r>
      <w:r>
        <w:rPr>
          <w:rFonts w:hint="eastAsia" w:ascii="宋体" w:hAnsi="宋体"/>
          <w:b/>
          <w:bCs/>
          <w:color w:val="000000"/>
          <w:sz w:val="30"/>
        </w:rPr>
        <w:t>投标报价说明</w:t>
      </w:r>
    </w:p>
    <w:p w14:paraId="4F3FE0B4">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firstLine="240" w:firstLineChars="100"/>
        <w:textAlignment w:val="auto"/>
        <w:rPr>
          <w:rFonts w:hint="eastAsia" w:ascii="宋体" w:hAnsi="宋体" w:eastAsia="宋体" w:cs="宋体"/>
          <w:b w:val="0"/>
          <w:bCs w:val="0"/>
          <w:color w:val="000000"/>
          <w:sz w:val="24"/>
          <w:szCs w:val="24"/>
          <w:lang w:val="en-US" w:eastAsia="zh-CN"/>
        </w:rPr>
      </w:pPr>
    </w:p>
    <w:p w14:paraId="32FE4A5B">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firstLine="240" w:firstLineChars="1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（1）本报价依据本项目投标须知和合同文件的有关条款进行编制。</w:t>
      </w:r>
    </w:p>
    <w:p w14:paraId="5FF82DB0">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firstLine="240" w:firstLineChars="1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产品报价包含产品价格、运输、保险、税费、装卸、安装、相关部门的检测、验收费用、成品保护、管理费、售后服务等全部费用，除非另有约定，招标人为履行本项目产品采购无需支付其他任何款项、费用。</w:t>
      </w:r>
    </w:p>
    <w:p w14:paraId="52F8A265">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firstLine="240" w:firstLineChars="1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（3）本分项报价表中的每一包项均应填写报价，对没有填写单价的项目费用，视为已包括在其他单价或合价之中。</w:t>
      </w:r>
    </w:p>
    <w:p w14:paraId="43D51642">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firstLine="240" w:firstLineChars="1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（4）本报价的币种为：人民币 。</w:t>
      </w:r>
    </w:p>
    <w:p w14:paraId="00B16789">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firstLine="240" w:firstLineChars="1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（5）投标人应将投标报价需要说明的事项，用文字书写与投标报价表一并报送。</w:t>
      </w:r>
    </w:p>
    <w:p w14:paraId="49F0A840">
      <w:pPr>
        <w:numPr>
          <w:ilvl w:val="0"/>
          <w:numId w:val="0"/>
        </w:numPr>
        <w:spacing w:after="156" w:afterLines="50" w:line="420" w:lineRule="exact"/>
        <w:ind w:firstLine="280" w:firstLineChars="100"/>
        <w:rPr>
          <w:rFonts w:hint="eastAsia" w:ascii="宋体" w:hAnsi="宋体" w:eastAsia="宋体" w:cs="宋体"/>
          <w:b w:val="0"/>
          <w:bCs w:val="0"/>
          <w:color w:val="000000"/>
          <w:sz w:val="28"/>
          <w:szCs w:val="28"/>
          <w:lang w:val="en-US" w:eastAsia="zh-CN"/>
        </w:rPr>
      </w:pPr>
    </w:p>
    <w:p w14:paraId="0F022C1D">
      <w:pPr>
        <w:numPr>
          <w:ilvl w:val="0"/>
          <w:numId w:val="0"/>
        </w:numPr>
        <w:spacing w:after="156" w:afterLines="50" w:line="420" w:lineRule="exact"/>
        <w:ind w:firstLine="280" w:firstLineChars="100"/>
        <w:rPr>
          <w:rFonts w:hint="eastAsia" w:ascii="宋体" w:hAnsi="宋体" w:eastAsia="宋体" w:cs="宋体"/>
          <w:b w:val="0"/>
          <w:bCs w:val="0"/>
          <w:color w:val="000000"/>
          <w:sz w:val="28"/>
          <w:szCs w:val="28"/>
          <w:lang w:val="en-US" w:eastAsia="zh-CN"/>
        </w:rPr>
      </w:pPr>
    </w:p>
    <w:p w14:paraId="7359B3D2">
      <w:pPr>
        <w:numPr>
          <w:ilvl w:val="0"/>
          <w:numId w:val="0"/>
        </w:numPr>
        <w:spacing w:after="156" w:afterLines="50" w:line="420" w:lineRule="exact"/>
        <w:ind w:firstLine="280" w:firstLineChars="100"/>
        <w:rPr>
          <w:rFonts w:hint="eastAsia" w:ascii="宋体" w:hAnsi="宋体" w:eastAsia="宋体" w:cs="宋体"/>
          <w:b w:val="0"/>
          <w:bCs w:val="0"/>
          <w:color w:val="000000"/>
          <w:sz w:val="28"/>
          <w:szCs w:val="28"/>
          <w:lang w:val="en-US" w:eastAsia="zh-CN"/>
        </w:rPr>
      </w:pPr>
    </w:p>
    <w:p w14:paraId="7ED082AB">
      <w:pPr>
        <w:numPr>
          <w:ilvl w:val="0"/>
          <w:numId w:val="0"/>
        </w:numPr>
        <w:spacing w:after="156" w:afterLines="50" w:line="420" w:lineRule="exact"/>
        <w:ind w:firstLine="280" w:firstLineChars="100"/>
        <w:rPr>
          <w:rFonts w:hint="eastAsia" w:ascii="宋体" w:hAnsi="宋体" w:eastAsia="宋体" w:cs="宋体"/>
          <w:b w:val="0"/>
          <w:bCs w:val="0"/>
          <w:color w:val="000000"/>
          <w:sz w:val="28"/>
          <w:szCs w:val="28"/>
          <w:lang w:val="en-US" w:eastAsia="zh-CN"/>
        </w:rPr>
      </w:pPr>
    </w:p>
    <w:p w14:paraId="58A5EEC2">
      <w:pPr>
        <w:numPr>
          <w:ilvl w:val="0"/>
          <w:numId w:val="0"/>
        </w:numPr>
        <w:spacing w:after="156" w:afterLines="50" w:line="420" w:lineRule="exact"/>
        <w:ind w:firstLine="5600" w:firstLineChars="2000"/>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投标人（公章）：</w:t>
      </w:r>
    </w:p>
    <w:p w14:paraId="010B9959">
      <w:pPr>
        <w:numPr>
          <w:ilvl w:val="0"/>
          <w:numId w:val="0"/>
        </w:numPr>
        <w:spacing w:after="156" w:afterLines="50" w:line="420" w:lineRule="exact"/>
        <w:ind w:left="5599" w:leftChars="133" w:hanging="5320" w:hangingChars="1900"/>
        <w:rPr>
          <w:rFonts w:hint="eastAsia" w:ascii="宋体" w:hAnsi="宋体"/>
          <w:color w:val="000000"/>
          <w:sz w:val="30"/>
        </w:rPr>
      </w:pPr>
      <w:r>
        <w:rPr>
          <w:rFonts w:hint="eastAsia" w:ascii="宋体" w:hAnsi="宋体" w:eastAsia="宋体" w:cs="宋体"/>
          <w:b w:val="0"/>
          <w:bCs w:val="0"/>
          <w:color w:val="000000"/>
          <w:sz w:val="28"/>
          <w:szCs w:val="28"/>
          <w:lang w:val="en-US" w:eastAsia="zh-CN"/>
        </w:rPr>
        <w:t xml:space="preserve">                                                                                                           法定代表人或授权人签字：</w:t>
      </w:r>
    </w:p>
    <w:p w14:paraId="2D33A1FC">
      <w:pPr>
        <w:tabs>
          <w:tab w:val="left" w:pos="8008"/>
        </w:tabs>
        <w:spacing w:line="360" w:lineRule="auto"/>
        <w:jc w:val="center"/>
        <w:outlineLvl w:val="0"/>
        <w:rPr>
          <w:rFonts w:hint="eastAsia" w:ascii="宋体" w:hAnsi="宋体"/>
          <w:b/>
          <w:color w:val="000000"/>
          <w:sz w:val="28"/>
          <w:szCs w:val="28"/>
        </w:rPr>
      </w:pPr>
    </w:p>
    <w:p w14:paraId="185D6589">
      <w:pPr>
        <w:tabs>
          <w:tab w:val="left" w:pos="8008"/>
        </w:tabs>
        <w:spacing w:line="360" w:lineRule="auto"/>
        <w:jc w:val="center"/>
        <w:outlineLvl w:val="0"/>
        <w:rPr>
          <w:rFonts w:hint="eastAsia" w:ascii="宋体" w:hAnsi="宋体"/>
          <w:b/>
          <w:color w:val="000000"/>
          <w:sz w:val="28"/>
          <w:szCs w:val="28"/>
        </w:rPr>
      </w:pPr>
    </w:p>
    <w:p w14:paraId="6C85DB14">
      <w:pPr>
        <w:tabs>
          <w:tab w:val="left" w:pos="8008"/>
        </w:tabs>
        <w:spacing w:line="360" w:lineRule="auto"/>
        <w:jc w:val="center"/>
        <w:outlineLvl w:val="0"/>
        <w:rPr>
          <w:rFonts w:hint="eastAsia" w:ascii="宋体" w:hAnsi="宋体"/>
          <w:b/>
          <w:color w:val="000000"/>
          <w:sz w:val="28"/>
          <w:szCs w:val="28"/>
        </w:rPr>
      </w:pPr>
    </w:p>
    <w:p w14:paraId="132D551B">
      <w:pPr>
        <w:pStyle w:val="8"/>
        <w:ind w:left="-2" w:leftChars="-1" w:firstLine="2409" w:firstLineChars="800"/>
        <w:rPr>
          <w:rFonts w:hint="eastAsia" w:hAnsi="宋体"/>
          <w:b/>
          <w:smallCaps/>
          <w:color w:val="000000"/>
          <w:sz w:val="30"/>
          <w:szCs w:val="30"/>
        </w:rPr>
      </w:pPr>
      <w:bookmarkStart w:id="0" w:name="_Toc171581377"/>
      <w:bookmarkStart w:id="1" w:name="_Toc171581557"/>
      <w:bookmarkStart w:id="2" w:name="_Toc171742000"/>
    </w:p>
    <w:p w14:paraId="5B7F1338">
      <w:pPr>
        <w:pStyle w:val="8"/>
        <w:ind w:left="-2" w:leftChars="-1" w:firstLine="2409" w:firstLineChars="800"/>
        <w:rPr>
          <w:rFonts w:hint="eastAsia" w:hAnsi="宋体"/>
          <w:b/>
          <w:smallCaps/>
          <w:color w:val="000000"/>
          <w:sz w:val="30"/>
          <w:szCs w:val="30"/>
        </w:rPr>
      </w:pPr>
    </w:p>
    <w:p w14:paraId="750EE210">
      <w:pPr>
        <w:pStyle w:val="8"/>
        <w:ind w:left="-2" w:leftChars="-1" w:firstLine="2409" w:firstLineChars="800"/>
        <w:rPr>
          <w:rFonts w:hint="eastAsia" w:hAnsi="宋体"/>
          <w:b/>
          <w:smallCaps/>
          <w:color w:val="000000"/>
          <w:sz w:val="30"/>
          <w:szCs w:val="30"/>
        </w:rPr>
      </w:pPr>
    </w:p>
    <w:p w14:paraId="6F1A18A7">
      <w:pPr>
        <w:pStyle w:val="8"/>
        <w:ind w:left="-2" w:leftChars="-1" w:firstLine="2409" w:firstLineChars="800"/>
        <w:rPr>
          <w:rFonts w:hint="eastAsia" w:hAnsi="宋体"/>
          <w:b/>
          <w:smallCaps/>
          <w:color w:val="000000"/>
          <w:sz w:val="30"/>
          <w:szCs w:val="30"/>
        </w:rPr>
      </w:pPr>
    </w:p>
    <w:p w14:paraId="2328094F">
      <w:pPr>
        <w:pStyle w:val="8"/>
        <w:ind w:left="-2" w:leftChars="-1" w:firstLine="2409" w:firstLineChars="800"/>
        <w:rPr>
          <w:rFonts w:hint="eastAsia" w:hAnsi="宋体"/>
          <w:b/>
          <w:smallCaps/>
          <w:color w:val="000000"/>
          <w:sz w:val="30"/>
          <w:szCs w:val="30"/>
        </w:rPr>
      </w:pPr>
    </w:p>
    <w:p w14:paraId="0102637F">
      <w:pPr>
        <w:pStyle w:val="8"/>
        <w:jc w:val="center"/>
        <w:rPr>
          <w:rFonts w:hint="eastAsia" w:hAnsi="宋体"/>
          <w:b/>
          <w:smallCaps/>
          <w:color w:val="000000"/>
          <w:sz w:val="30"/>
          <w:szCs w:val="30"/>
        </w:rPr>
      </w:pPr>
      <w:r>
        <w:rPr>
          <w:rFonts w:hint="eastAsia" w:hAnsi="宋体"/>
          <w:b/>
          <w:smallCaps/>
          <w:color w:val="000000"/>
          <w:sz w:val="30"/>
          <w:szCs w:val="30"/>
        </w:rPr>
        <w:t>（</w:t>
      </w:r>
      <w:r>
        <w:rPr>
          <w:rFonts w:hint="eastAsia" w:hAnsi="宋体"/>
          <w:b/>
          <w:smallCaps/>
          <w:color w:val="000000"/>
          <w:sz w:val="30"/>
          <w:szCs w:val="30"/>
          <w:lang w:val="en-US" w:eastAsia="zh-CN"/>
        </w:rPr>
        <w:t>七</w:t>
      </w:r>
      <w:r>
        <w:rPr>
          <w:rFonts w:hint="eastAsia" w:hAnsi="宋体"/>
          <w:b/>
          <w:smallCaps/>
          <w:color w:val="000000"/>
          <w:sz w:val="30"/>
          <w:szCs w:val="30"/>
        </w:rPr>
        <w:t>）项目建设管理及技术人员配置一览表</w:t>
      </w:r>
    </w:p>
    <w:p w14:paraId="3FA6D18B">
      <w:pPr>
        <w:pStyle w:val="8"/>
        <w:rPr>
          <w:rFonts w:hint="eastAsia" w:hAnsi="宋体"/>
          <w:b/>
          <w:smallCaps/>
          <w:color w:val="000000"/>
          <w:sz w:val="30"/>
          <w:szCs w:val="30"/>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957"/>
        <w:gridCol w:w="1455"/>
        <w:gridCol w:w="1200"/>
        <w:gridCol w:w="1680"/>
        <w:gridCol w:w="2265"/>
        <w:gridCol w:w="1505"/>
      </w:tblGrid>
      <w:tr w14:paraId="55F01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14:paraId="48A1A2C9">
            <w:pPr>
              <w:pStyle w:val="8"/>
              <w:jc w:val="center"/>
              <w:rPr>
                <w:rFonts w:hint="eastAsia" w:hAnsi="宋体"/>
                <w:b/>
                <w:smallCaps/>
                <w:color w:val="000000"/>
                <w:sz w:val="24"/>
              </w:rPr>
            </w:pPr>
            <w:r>
              <w:rPr>
                <w:rFonts w:hint="eastAsia" w:hAnsi="宋体"/>
                <w:b/>
                <w:smallCaps/>
                <w:color w:val="000000"/>
                <w:sz w:val="24"/>
              </w:rPr>
              <w:t>序号</w:t>
            </w:r>
          </w:p>
        </w:tc>
        <w:tc>
          <w:tcPr>
            <w:tcW w:w="957" w:type="dxa"/>
            <w:noWrap w:val="0"/>
            <w:vAlign w:val="center"/>
          </w:tcPr>
          <w:p w14:paraId="0934EFB0">
            <w:pPr>
              <w:pStyle w:val="8"/>
              <w:jc w:val="center"/>
              <w:rPr>
                <w:rFonts w:hint="eastAsia" w:hAnsi="宋体"/>
                <w:b/>
                <w:smallCaps/>
                <w:color w:val="000000"/>
                <w:sz w:val="24"/>
              </w:rPr>
            </w:pPr>
            <w:r>
              <w:rPr>
                <w:rFonts w:hint="eastAsia" w:hAnsi="宋体"/>
                <w:b/>
                <w:smallCaps/>
                <w:color w:val="000000"/>
                <w:sz w:val="24"/>
              </w:rPr>
              <w:t>姓名</w:t>
            </w:r>
          </w:p>
        </w:tc>
        <w:tc>
          <w:tcPr>
            <w:tcW w:w="1455" w:type="dxa"/>
            <w:noWrap w:val="0"/>
            <w:vAlign w:val="center"/>
          </w:tcPr>
          <w:p w14:paraId="6AC4E004">
            <w:pPr>
              <w:pStyle w:val="8"/>
              <w:jc w:val="center"/>
              <w:rPr>
                <w:rFonts w:hint="eastAsia" w:hAnsi="宋体"/>
                <w:b/>
                <w:smallCaps/>
                <w:color w:val="000000"/>
                <w:sz w:val="24"/>
              </w:rPr>
            </w:pPr>
            <w:r>
              <w:rPr>
                <w:rFonts w:hint="eastAsia" w:hAnsi="宋体"/>
                <w:b/>
                <w:smallCaps/>
                <w:color w:val="000000"/>
                <w:sz w:val="24"/>
              </w:rPr>
              <w:t>职务</w:t>
            </w:r>
          </w:p>
        </w:tc>
        <w:tc>
          <w:tcPr>
            <w:tcW w:w="1200" w:type="dxa"/>
            <w:noWrap w:val="0"/>
            <w:vAlign w:val="center"/>
          </w:tcPr>
          <w:p w14:paraId="6ED176DF">
            <w:pPr>
              <w:pStyle w:val="8"/>
              <w:jc w:val="center"/>
              <w:rPr>
                <w:rFonts w:hint="eastAsia" w:hAnsi="宋体"/>
                <w:b/>
                <w:smallCaps/>
                <w:color w:val="000000"/>
                <w:sz w:val="24"/>
              </w:rPr>
            </w:pPr>
            <w:r>
              <w:rPr>
                <w:rFonts w:hint="eastAsia" w:hAnsi="宋体"/>
                <w:b/>
                <w:smallCaps/>
                <w:color w:val="000000"/>
                <w:sz w:val="24"/>
              </w:rPr>
              <w:t>岗位职责</w:t>
            </w:r>
          </w:p>
        </w:tc>
        <w:tc>
          <w:tcPr>
            <w:tcW w:w="1680" w:type="dxa"/>
            <w:noWrap w:val="0"/>
            <w:vAlign w:val="center"/>
          </w:tcPr>
          <w:p w14:paraId="79FBE49B">
            <w:pPr>
              <w:pStyle w:val="8"/>
              <w:jc w:val="center"/>
              <w:rPr>
                <w:rFonts w:hint="eastAsia" w:hAnsi="宋体"/>
                <w:b/>
                <w:smallCaps/>
                <w:color w:val="000000"/>
                <w:sz w:val="24"/>
              </w:rPr>
            </w:pPr>
            <w:r>
              <w:rPr>
                <w:rFonts w:hint="eastAsia" w:hAnsi="宋体"/>
                <w:b/>
                <w:smallCaps/>
                <w:color w:val="000000"/>
                <w:sz w:val="24"/>
              </w:rPr>
              <w:t>联系方式</w:t>
            </w:r>
          </w:p>
        </w:tc>
        <w:tc>
          <w:tcPr>
            <w:tcW w:w="2265" w:type="dxa"/>
            <w:noWrap w:val="0"/>
            <w:vAlign w:val="center"/>
          </w:tcPr>
          <w:p w14:paraId="3ED61CFE">
            <w:pPr>
              <w:pStyle w:val="8"/>
              <w:jc w:val="center"/>
              <w:rPr>
                <w:rFonts w:hint="eastAsia" w:hAnsi="宋体"/>
                <w:b/>
                <w:smallCaps/>
                <w:color w:val="000000"/>
                <w:sz w:val="24"/>
              </w:rPr>
            </w:pPr>
            <w:r>
              <w:rPr>
                <w:rFonts w:hint="eastAsia" w:hAnsi="宋体"/>
                <w:b/>
                <w:smallCaps/>
                <w:color w:val="000000"/>
                <w:sz w:val="24"/>
              </w:rPr>
              <w:t>身份证</w:t>
            </w:r>
          </w:p>
        </w:tc>
        <w:tc>
          <w:tcPr>
            <w:tcW w:w="1505" w:type="dxa"/>
            <w:noWrap w:val="0"/>
            <w:vAlign w:val="center"/>
          </w:tcPr>
          <w:p w14:paraId="239BC7BC">
            <w:pPr>
              <w:pStyle w:val="8"/>
              <w:jc w:val="center"/>
              <w:rPr>
                <w:rFonts w:hint="eastAsia" w:hAnsi="宋体"/>
                <w:b/>
                <w:smallCaps/>
                <w:color w:val="000000"/>
                <w:sz w:val="24"/>
              </w:rPr>
            </w:pPr>
            <w:r>
              <w:rPr>
                <w:rFonts w:hint="eastAsia" w:hAnsi="宋体"/>
                <w:b/>
                <w:smallCaps/>
                <w:color w:val="000000"/>
                <w:sz w:val="24"/>
              </w:rPr>
              <w:t>备注</w:t>
            </w:r>
          </w:p>
        </w:tc>
      </w:tr>
      <w:tr w14:paraId="51C67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07" w:type="dxa"/>
            <w:noWrap w:val="0"/>
            <w:vAlign w:val="center"/>
          </w:tcPr>
          <w:p w14:paraId="0694C38F">
            <w:pPr>
              <w:pStyle w:val="8"/>
              <w:jc w:val="center"/>
              <w:rPr>
                <w:rFonts w:hAnsi="宋体"/>
                <w:b/>
                <w:smallCaps/>
                <w:color w:val="000000"/>
                <w:sz w:val="24"/>
              </w:rPr>
            </w:pPr>
            <w:r>
              <w:rPr>
                <w:rFonts w:hint="eastAsia" w:hAnsi="宋体"/>
                <w:b/>
                <w:smallCaps/>
                <w:color w:val="000000"/>
                <w:sz w:val="24"/>
              </w:rPr>
              <w:t>1</w:t>
            </w:r>
          </w:p>
        </w:tc>
        <w:tc>
          <w:tcPr>
            <w:tcW w:w="957" w:type="dxa"/>
            <w:noWrap w:val="0"/>
            <w:vAlign w:val="center"/>
          </w:tcPr>
          <w:p w14:paraId="13FF7D3E">
            <w:pPr>
              <w:pStyle w:val="8"/>
              <w:jc w:val="center"/>
              <w:rPr>
                <w:rFonts w:hint="eastAsia" w:hAnsi="宋体"/>
                <w:b/>
                <w:smallCaps/>
                <w:color w:val="000000"/>
                <w:sz w:val="24"/>
              </w:rPr>
            </w:pPr>
          </w:p>
        </w:tc>
        <w:tc>
          <w:tcPr>
            <w:tcW w:w="1455" w:type="dxa"/>
            <w:noWrap w:val="0"/>
            <w:vAlign w:val="center"/>
          </w:tcPr>
          <w:p w14:paraId="1C96DBBA">
            <w:pPr>
              <w:pStyle w:val="8"/>
              <w:jc w:val="center"/>
              <w:rPr>
                <w:rFonts w:hint="eastAsia" w:hAnsi="宋体"/>
                <w:b/>
                <w:smallCaps/>
                <w:color w:val="000000"/>
                <w:sz w:val="24"/>
              </w:rPr>
            </w:pPr>
            <w:r>
              <w:rPr>
                <w:rFonts w:hint="eastAsia" w:hAnsi="宋体"/>
                <w:b/>
                <w:smallCaps/>
                <w:color w:val="000000"/>
                <w:sz w:val="24"/>
              </w:rPr>
              <w:t>项目经理</w:t>
            </w:r>
          </w:p>
        </w:tc>
        <w:tc>
          <w:tcPr>
            <w:tcW w:w="1200" w:type="dxa"/>
            <w:noWrap w:val="0"/>
            <w:vAlign w:val="center"/>
          </w:tcPr>
          <w:p w14:paraId="4A499472">
            <w:pPr>
              <w:pStyle w:val="8"/>
              <w:jc w:val="center"/>
              <w:rPr>
                <w:rFonts w:hint="eastAsia" w:hAnsi="宋体"/>
                <w:b/>
                <w:smallCaps/>
                <w:color w:val="000000"/>
                <w:sz w:val="24"/>
              </w:rPr>
            </w:pPr>
          </w:p>
        </w:tc>
        <w:tc>
          <w:tcPr>
            <w:tcW w:w="1680" w:type="dxa"/>
            <w:noWrap w:val="0"/>
            <w:vAlign w:val="center"/>
          </w:tcPr>
          <w:p w14:paraId="3E8ACDC1">
            <w:pPr>
              <w:pStyle w:val="8"/>
              <w:jc w:val="center"/>
              <w:rPr>
                <w:rFonts w:hint="eastAsia" w:hAnsi="宋体"/>
                <w:b/>
                <w:smallCaps/>
                <w:color w:val="000000"/>
                <w:sz w:val="24"/>
              </w:rPr>
            </w:pPr>
          </w:p>
        </w:tc>
        <w:tc>
          <w:tcPr>
            <w:tcW w:w="2265" w:type="dxa"/>
            <w:noWrap w:val="0"/>
            <w:vAlign w:val="center"/>
          </w:tcPr>
          <w:p w14:paraId="56ED9AED">
            <w:pPr>
              <w:pStyle w:val="8"/>
              <w:jc w:val="center"/>
              <w:rPr>
                <w:rFonts w:hint="eastAsia" w:hAnsi="宋体"/>
                <w:b/>
                <w:smallCaps/>
                <w:color w:val="000000"/>
                <w:sz w:val="24"/>
              </w:rPr>
            </w:pPr>
          </w:p>
        </w:tc>
        <w:tc>
          <w:tcPr>
            <w:tcW w:w="1505" w:type="dxa"/>
            <w:noWrap w:val="0"/>
            <w:vAlign w:val="center"/>
          </w:tcPr>
          <w:p w14:paraId="74611394">
            <w:pPr>
              <w:pStyle w:val="8"/>
              <w:jc w:val="center"/>
              <w:rPr>
                <w:rFonts w:hint="eastAsia" w:hAnsi="宋体"/>
                <w:b/>
                <w:smallCaps/>
                <w:color w:val="000000"/>
                <w:sz w:val="24"/>
              </w:rPr>
            </w:pPr>
          </w:p>
        </w:tc>
      </w:tr>
      <w:tr w14:paraId="25430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07" w:type="dxa"/>
            <w:noWrap w:val="0"/>
            <w:vAlign w:val="center"/>
          </w:tcPr>
          <w:p w14:paraId="5C76F678">
            <w:pPr>
              <w:pStyle w:val="8"/>
              <w:jc w:val="center"/>
              <w:rPr>
                <w:rFonts w:hAnsi="宋体"/>
                <w:b/>
                <w:smallCaps/>
                <w:color w:val="000000"/>
                <w:sz w:val="24"/>
              </w:rPr>
            </w:pPr>
            <w:r>
              <w:rPr>
                <w:rFonts w:hint="eastAsia" w:hAnsi="宋体"/>
                <w:b/>
                <w:smallCaps/>
                <w:color w:val="000000"/>
                <w:sz w:val="24"/>
              </w:rPr>
              <w:t>2</w:t>
            </w:r>
          </w:p>
        </w:tc>
        <w:tc>
          <w:tcPr>
            <w:tcW w:w="957" w:type="dxa"/>
            <w:noWrap w:val="0"/>
            <w:vAlign w:val="center"/>
          </w:tcPr>
          <w:p w14:paraId="45387D9B">
            <w:pPr>
              <w:pStyle w:val="8"/>
              <w:jc w:val="center"/>
              <w:rPr>
                <w:rFonts w:hint="eastAsia" w:hAnsi="宋体"/>
                <w:b/>
                <w:smallCaps/>
                <w:color w:val="000000"/>
                <w:sz w:val="24"/>
              </w:rPr>
            </w:pPr>
          </w:p>
        </w:tc>
        <w:tc>
          <w:tcPr>
            <w:tcW w:w="1455" w:type="dxa"/>
            <w:noWrap w:val="0"/>
            <w:vAlign w:val="center"/>
          </w:tcPr>
          <w:p w14:paraId="5ABD8435">
            <w:pPr>
              <w:pStyle w:val="8"/>
              <w:jc w:val="center"/>
              <w:rPr>
                <w:rFonts w:hint="eastAsia" w:hAnsi="宋体"/>
                <w:b/>
                <w:smallCaps/>
                <w:color w:val="000000"/>
                <w:sz w:val="24"/>
              </w:rPr>
            </w:pPr>
            <w:r>
              <w:rPr>
                <w:rFonts w:hint="eastAsia" w:hAnsi="宋体"/>
                <w:b/>
                <w:smallCaps/>
                <w:color w:val="000000"/>
                <w:sz w:val="24"/>
              </w:rPr>
              <w:t>技术负责人</w:t>
            </w:r>
          </w:p>
        </w:tc>
        <w:tc>
          <w:tcPr>
            <w:tcW w:w="1200" w:type="dxa"/>
            <w:noWrap w:val="0"/>
            <w:vAlign w:val="center"/>
          </w:tcPr>
          <w:p w14:paraId="5F6C48C1">
            <w:pPr>
              <w:pStyle w:val="8"/>
              <w:jc w:val="center"/>
              <w:rPr>
                <w:rFonts w:hint="eastAsia" w:hAnsi="宋体"/>
                <w:b/>
                <w:smallCaps/>
                <w:color w:val="000000"/>
                <w:sz w:val="24"/>
              </w:rPr>
            </w:pPr>
          </w:p>
        </w:tc>
        <w:tc>
          <w:tcPr>
            <w:tcW w:w="1680" w:type="dxa"/>
            <w:noWrap w:val="0"/>
            <w:vAlign w:val="center"/>
          </w:tcPr>
          <w:p w14:paraId="2D0CEC66">
            <w:pPr>
              <w:pStyle w:val="8"/>
              <w:jc w:val="center"/>
              <w:rPr>
                <w:rFonts w:hint="eastAsia" w:hAnsi="宋体"/>
                <w:b/>
                <w:smallCaps/>
                <w:color w:val="000000"/>
                <w:sz w:val="24"/>
              </w:rPr>
            </w:pPr>
          </w:p>
        </w:tc>
        <w:tc>
          <w:tcPr>
            <w:tcW w:w="2265" w:type="dxa"/>
            <w:noWrap w:val="0"/>
            <w:vAlign w:val="center"/>
          </w:tcPr>
          <w:p w14:paraId="5306B7ED">
            <w:pPr>
              <w:pStyle w:val="8"/>
              <w:jc w:val="center"/>
              <w:rPr>
                <w:rFonts w:hint="eastAsia" w:hAnsi="宋体"/>
                <w:b/>
                <w:smallCaps/>
                <w:color w:val="000000"/>
                <w:sz w:val="24"/>
              </w:rPr>
            </w:pPr>
          </w:p>
        </w:tc>
        <w:tc>
          <w:tcPr>
            <w:tcW w:w="1505" w:type="dxa"/>
            <w:noWrap w:val="0"/>
            <w:vAlign w:val="center"/>
          </w:tcPr>
          <w:p w14:paraId="3C30B15E">
            <w:pPr>
              <w:pStyle w:val="8"/>
              <w:jc w:val="center"/>
              <w:rPr>
                <w:rFonts w:hint="eastAsia" w:hAnsi="宋体"/>
                <w:b/>
                <w:smallCaps/>
                <w:color w:val="000000"/>
                <w:sz w:val="24"/>
              </w:rPr>
            </w:pPr>
          </w:p>
        </w:tc>
      </w:tr>
      <w:tr w14:paraId="22153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07" w:type="dxa"/>
            <w:vMerge w:val="restart"/>
            <w:noWrap w:val="0"/>
            <w:vAlign w:val="center"/>
          </w:tcPr>
          <w:p w14:paraId="7AD80268">
            <w:pPr>
              <w:pStyle w:val="8"/>
              <w:jc w:val="center"/>
              <w:rPr>
                <w:rFonts w:hint="eastAsia" w:hAnsi="宋体" w:eastAsia="宋体"/>
                <w:b/>
                <w:smallCaps/>
                <w:color w:val="000000"/>
                <w:sz w:val="24"/>
                <w:lang w:val="en-US" w:eastAsia="zh-CN"/>
              </w:rPr>
            </w:pPr>
            <w:r>
              <w:rPr>
                <w:rFonts w:hint="eastAsia" w:hAnsi="宋体"/>
                <w:b/>
                <w:smallCaps/>
                <w:color w:val="000000"/>
                <w:sz w:val="24"/>
                <w:lang w:val="en-US" w:eastAsia="zh-CN"/>
              </w:rPr>
              <w:t>3</w:t>
            </w:r>
          </w:p>
        </w:tc>
        <w:tc>
          <w:tcPr>
            <w:tcW w:w="957" w:type="dxa"/>
            <w:noWrap w:val="0"/>
            <w:vAlign w:val="center"/>
          </w:tcPr>
          <w:p w14:paraId="478B325C">
            <w:pPr>
              <w:pStyle w:val="8"/>
              <w:jc w:val="center"/>
              <w:rPr>
                <w:rFonts w:hint="eastAsia" w:hAnsi="宋体"/>
                <w:b/>
                <w:smallCaps/>
                <w:color w:val="000000"/>
                <w:sz w:val="24"/>
              </w:rPr>
            </w:pPr>
          </w:p>
        </w:tc>
        <w:tc>
          <w:tcPr>
            <w:tcW w:w="1455" w:type="dxa"/>
            <w:vMerge w:val="restart"/>
            <w:noWrap w:val="0"/>
            <w:vAlign w:val="center"/>
          </w:tcPr>
          <w:p w14:paraId="60CC878F">
            <w:pPr>
              <w:pStyle w:val="8"/>
              <w:jc w:val="center"/>
              <w:rPr>
                <w:rFonts w:hint="eastAsia" w:hAnsi="宋体"/>
                <w:b/>
                <w:smallCaps/>
                <w:color w:val="000000"/>
                <w:sz w:val="24"/>
              </w:rPr>
            </w:pPr>
            <w:r>
              <w:rPr>
                <w:rFonts w:hint="eastAsia" w:hAnsi="宋体"/>
                <w:b/>
                <w:smallCaps/>
                <w:color w:val="000000"/>
                <w:sz w:val="24"/>
                <w:lang w:eastAsia="zh-CN"/>
              </w:rPr>
              <w:t>安装</w:t>
            </w:r>
            <w:r>
              <w:rPr>
                <w:rFonts w:hint="eastAsia" w:hAnsi="宋体"/>
                <w:b/>
                <w:smallCaps/>
                <w:color w:val="000000"/>
                <w:sz w:val="24"/>
              </w:rPr>
              <w:t>施工</w:t>
            </w:r>
          </w:p>
        </w:tc>
        <w:tc>
          <w:tcPr>
            <w:tcW w:w="1200" w:type="dxa"/>
            <w:noWrap w:val="0"/>
            <w:vAlign w:val="center"/>
          </w:tcPr>
          <w:p w14:paraId="5FA2A4A6">
            <w:pPr>
              <w:pStyle w:val="8"/>
              <w:jc w:val="center"/>
              <w:rPr>
                <w:rFonts w:hint="eastAsia" w:hAnsi="宋体"/>
                <w:b/>
                <w:smallCaps/>
                <w:color w:val="000000"/>
                <w:sz w:val="24"/>
              </w:rPr>
            </w:pPr>
          </w:p>
        </w:tc>
        <w:tc>
          <w:tcPr>
            <w:tcW w:w="1680" w:type="dxa"/>
            <w:noWrap w:val="0"/>
            <w:vAlign w:val="center"/>
          </w:tcPr>
          <w:p w14:paraId="13577102">
            <w:pPr>
              <w:pStyle w:val="8"/>
              <w:jc w:val="center"/>
              <w:rPr>
                <w:rFonts w:hint="eastAsia" w:hAnsi="宋体"/>
                <w:b/>
                <w:smallCaps/>
                <w:color w:val="000000"/>
                <w:sz w:val="24"/>
              </w:rPr>
            </w:pPr>
          </w:p>
        </w:tc>
        <w:tc>
          <w:tcPr>
            <w:tcW w:w="2265" w:type="dxa"/>
            <w:noWrap w:val="0"/>
            <w:vAlign w:val="center"/>
          </w:tcPr>
          <w:p w14:paraId="7FD2414E">
            <w:pPr>
              <w:pStyle w:val="8"/>
              <w:jc w:val="center"/>
              <w:rPr>
                <w:rFonts w:hint="eastAsia" w:hAnsi="宋体"/>
                <w:b/>
                <w:smallCaps/>
                <w:color w:val="000000"/>
                <w:sz w:val="24"/>
              </w:rPr>
            </w:pPr>
          </w:p>
        </w:tc>
        <w:tc>
          <w:tcPr>
            <w:tcW w:w="1505" w:type="dxa"/>
            <w:noWrap w:val="0"/>
            <w:vAlign w:val="center"/>
          </w:tcPr>
          <w:p w14:paraId="35B7EED5">
            <w:pPr>
              <w:pStyle w:val="8"/>
              <w:jc w:val="center"/>
              <w:rPr>
                <w:rFonts w:hint="eastAsia" w:hAnsi="宋体"/>
                <w:b/>
                <w:smallCaps/>
                <w:color w:val="000000"/>
                <w:sz w:val="24"/>
              </w:rPr>
            </w:pPr>
          </w:p>
        </w:tc>
      </w:tr>
      <w:tr w14:paraId="1815C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07" w:type="dxa"/>
            <w:vMerge w:val="continue"/>
            <w:noWrap w:val="0"/>
            <w:vAlign w:val="center"/>
          </w:tcPr>
          <w:p w14:paraId="4604264A">
            <w:pPr>
              <w:pStyle w:val="8"/>
              <w:jc w:val="center"/>
              <w:rPr>
                <w:rFonts w:hint="eastAsia" w:hAnsi="宋体"/>
                <w:b/>
                <w:smallCaps/>
                <w:color w:val="000000"/>
                <w:sz w:val="24"/>
              </w:rPr>
            </w:pPr>
          </w:p>
        </w:tc>
        <w:tc>
          <w:tcPr>
            <w:tcW w:w="957" w:type="dxa"/>
            <w:noWrap w:val="0"/>
            <w:vAlign w:val="center"/>
          </w:tcPr>
          <w:p w14:paraId="15C63BCD">
            <w:pPr>
              <w:pStyle w:val="8"/>
              <w:jc w:val="center"/>
              <w:rPr>
                <w:rFonts w:hint="eastAsia" w:hAnsi="宋体"/>
                <w:b/>
                <w:smallCaps/>
                <w:color w:val="000000"/>
                <w:sz w:val="24"/>
              </w:rPr>
            </w:pPr>
          </w:p>
        </w:tc>
        <w:tc>
          <w:tcPr>
            <w:tcW w:w="1455" w:type="dxa"/>
            <w:vMerge w:val="continue"/>
            <w:noWrap w:val="0"/>
            <w:vAlign w:val="center"/>
          </w:tcPr>
          <w:p w14:paraId="201B8782">
            <w:pPr>
              <w:pStyle w:val="8"/>
              <w:jc w:val="center"/>
              <w:rPr>
                <w:rFonts w:hint="eastAsia" w:hAnsi="宋体"/>
                <w:b/>
                <w:smallCaps/>
                <w:color w:val="000000"/>
                <w:sz w:val="24"/>
                <w:lang w:eastAsia="zh-CN"/>
              </w:rPr>
            </w:pPr>
          </w:p>
        </w:tc>
        <w:tc>
          <w:tcPr>
            <w:tcW w:w="1200" w:type="dxa"/>
            <w:noWrap w:val="0"/>
            <w:vAlign w:val="center"/>
          </w:tcPr>
          <w:p w14:paraId="18873003">
            <w:pPr>
              <w:pStyle w:val="8"/>
              <w:jc w:val="center"/>
              <w:rPr>
                <w:rFonts w:hint="eastAsia" w:hAnsi="宋体"/>
                <w:b/>
                <w:smallCaps/>
                <w:color w:val="000000"/>
                <w:sz w:val="24"/>
              </w:rPr>
            </w:pPr>
          </w:p>
        </w:tc>
        <w:tc>
          <w:tcPr>
            <w:tcW w:w="1680" w:type="dxa"/>
            <w:noWrap w:val="0"/>
            <w:vAlign w:val="center"/>
          </w:tcPr>
          <w:p w14:paraId="5C3A37D4">
            <w:pPr>
              <w:pStyle w:val="8"/>
              <w:jc w:val="center"/>
              <w:rPr>
                <w:rFonts w:hint="eastAsia" w:hAnsi="宋体"/>
                <w:b/>
                <w:smallCaps/>
                <w:color w:val="000000"/>
                <w:sz w:val="24"/>
              </w:rPr>
            </w:pPr>
          </w:p>
        </w:tc>
        <w:tc>
          <w:tcPr>
            <w:tcW w:w="2265" w:type="dxa"/>
            <w:noWrap w:val="0"/>
            <w:vAlign w:val="center"/>
          </w:tcPr>
          <w:p w14:paraId="08EB7233">
            <w:pPr>
              <w:pStyle w:val="8"/>
              <w:jc w:val="center"/>
              <w:rPr>
                <w:rFonts w:hint="eastAsia" w:hAnsi="宋体"/>
                <w:b/>
                <w:smallCaps/>
                <w:color w:val="000000"/>
                <w:sz w:val="24"/>
              </w:rPr>
            </w:pPr>
          </w:p>
        </w:tc>
        <w:tc>
          <w:tcPr>
            <w:tcW w:w="1505" w:type="dxa"/>
            <w:noWrap w:val="0"/>
            <w:vAlign w:val="center"/>
          </w:tcPr>
          <w:p w14:paraId="2F1F3572">
            <w:pPr>
              <w:pStyle w:val="8"/>
              <w:jc w:val="center"/>
              <w:rPr>
                <w:rFonts w:hint="eastAsia" w:hAnsi="宋体"/>
                <w:b/>
                <w:smallCaps/>
                <w:color w:val="000000"/>
                <w:sz w:val="24"/>
              </w:rPr>
            </w:pPr>
          </w:p>
        </w:tc>
      </w:tr>
      <w:tr w14:paraId="0E4E9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07" w:type="dxa"/>
            <w:vMerge w:val="continue"/>
            <w:noWrap w:val="0"/>
            <w:vAlign w:val="center"/>
          </w:tcPr>
          <w:p w14:paraId="7A493CB9">
            <w:pPr>
              <w:pStyle w:val="8"/>
              <w:jc w:val="center"/>
              <w:rPr>
                <w:rFonts w:hint="eastAsia" w:hAnsi="宋体"/>
                <w:b/>
                <w:smallCaps/>
                <w:color w:val="000000"/>
                <w:sz w:val="24"/>
              </w:rPr>
            </w:pPr>
          </w:p>
        </w:tc>
        <w:tc>
          <w:tcPr>
            <w:tcW w:w="957" w:type="dxa"/>
            <w:noWrap w:val="0"/>
            <w:vAlign w:val="center"/>
          </w:tcPr>
          <w:p w14:paraId="730C71CE">
            <w:pPr>
              <w:pStyle w:val="8"/>
              <w:jc w:val="center"/>
              <w:rPr>
                <w:rFonts w:hint="eastAsia" w:hAnsi="宋体"/>
                <w:b/>
                <w:smallCaps/>
                <w:color w:val="000000"/>
                <w:sz w:val="24"/>
              </w:rPr>
            </w:pPr>
          </w:p>
        </w:tc>
        <w:tc>
          <w:tcPr>
            <w:tcW w:w="1455" w:type="dxa"/>
            <w:vMerge w:val="continue"/>
            <w:noWrap w:val="0"/>
            <w:vAlign w:val="center"/>
          </w:tcPr>
          <w:p w14:paraId="60359D07">
            <w:pPr>
              <w:pStyle w:val="8"/>
              <w:jc w:val="center"/>
              <w:rPr>
                <w:rFonts w:hint="eastAsia" w:hAnsi="宋体"/>
                <w:b/>
                <w:smallCaps/>
                <w:color w:val="000000"/>
                <w:sz w:val="24"/>
                <w:lang w:eastAsia="zh-CN"/>
              </w:rPr>
            </w:pPr>
          </w:p>
        </w:tc>
        <w:tc>
          <w:tcPr>
            <w:tcW w:w="1200" w:type="dxa"/>
            <w:noWrap w:val="0"/>
            <w:vAlign w:val="center"/>
          </w:tcPr>
          <w:p w14:paraId="7607FF0B">
            <w:pPr>
              <w:pStyle w:val="8"/>
              <w:jc w:val="center"/>
              <w:rPr>
                <w:rFonts w:hint="eastAsia" w:hAnsi="宋体"/>
                <w:b/>
                <w:smallCaps/>
                <w:color w:val="000000"/>
                <w:sz w:val="24"/>
              </w:rPr>
            </w:pPr>
          </w:p>
        </w:tc>
        <w:tc>
          <w:tcPr>
            <w:tcW w:w="1680" w:type="dxa"/>
            <w:noWrap w:val="0"/>
            <w:vAlign w:val="center"/>
          </w:tcPr>
          <w:p w14:paraId="7EBD83D3">
            <w:pPr>
              <w:pStyle w:val="8"/>
              <w:jc w:val="center"/>
              <w:rPr>
                <w:rFonts w:hint="eastAsia" w:hAnsi="宋体"/>
                <w:b/>
                <w:smallCaps/>
                <w:color w:val="000000"/>
                <w:sz w:val="24"/>
              </w:rPr>
            </w:pPr>
          </w:p>
        </w:tc>
        <w:tc>
          <w:tcPr>
            <w:tcW w:w="2265" w:type="dxa"/>
            <w:noWrap w:val="0"/>
            <w:vAlign w:val="center"/>
          </w:tcPr>
          <w:p w14:paraId="3DEB4E7D">
            <w:pPr>
              <w:pStyle w:val="8"/>
              <w:jc w:val="center"/>
              <w:rPr>
                <w:rFonts w:hint="eastAsia" w:hAnsi="宋体"/>
                <w:b/>
                <w:smallCaps/>
                <w:color w:val="000000"/>
                <w:sz w:val="24"/>
              </w:rPr>
            </w:pPr>
          </w:p>
        </w:tc>
        <w:tc>
          <w:tcPr>
            <w:tcW w:w="1505" w:type="dxa"/>
            <w:noWrap w:val="0"/>
            <w:vAlign w:val="center"/>
          </w:tcPr>
          <w:p w14:paraId="146086C8">
            <w:pPr>
              <w:pStyle w:val="8"/>
              <w:jc w:val="center"/>
              <w:rPr>
                <w:rFonts w:hint="eastAsia" w:hAnsi="宋体"/>
                <w:b/>
                <w:smallCaps/>
                <w:color w:val="000000"/>
                <w:sz w:val="24"/>
              </w:rPr>
            </w:pPr>
          </w:p>
        </w:tc>
      </w:tr>
      <w:tr w14:paraId="36F72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07" w:type="dxa"/>
            <w:vMerge w:val="continue"/>
            <w:noWrap w:val="0"/>
            <w:vAlign w:val="center"/>
          </w:tcPr>
          <w:p w14:paraId="47DB2C99">
            <w:pPr>
              <w:pStyle w:val="8"/>
              <w:jc w:val="center"/>
              <w:rPr>
                <w:rFonts w:hint="eastAsia" w:hAnsi="宋体"/>
                <w:b/>
                <w:smallCaps/>
                <w:color w:val="000000"/>
                <w:sz w:val="24"/>
              </w:rPr>
            </w:pPr>
          </w:p>
        </w:tc>
        <w:tc>
          <w:tcPr>
            <w:tcW w:w="957" w:type="dxa"/>
            <w:noWrap w:val="0"/>
            <w:vAlign w:val="center"/>
          </w:tcPr>
          <w:p w14:paraId="162B6807">
            <w:pPr>
              <w:pStyle w:val="8"/>
              <w:jc w:val="center"/>
              <w:rPr>
                <w:rFonts w:hint="eastAsia" w:hAnsi="宋体"/>
                <w:b/>
                <w:smallCaps/>
                <w:color w:val="000000"/>
                <w:sz w:val="24"/>
              </w:rPr>
            </w:pPr>
          </w:p>
        </w:tc>
        <w:tc>
          <w:tcPr>
            <w:tcW w:w="1455" w:type="dxa"/>
            <w:vMerge w:val="continue"/>
            <w:noWrap w:val="0"/>
            <w:vAlign w:val="center"/>
          </w:tcPr>
          <w:p w14:paraId="5B443DB5">
            <w:pPr>
              <w:pStyle w:val="8"/>
              <w:jc w:val="center"/>
              <w:rPr>
                <w:rFonts w:hint="eastAsia" w:hAnsi="宋体"/>
                <w:b/>
                <w:smallCaps/>
                <w:color w:val="000000"/>
                <w:sz w:val="24"/>
                <w:lang w:eastAsia="zh-CN"/>
              </w:rPr>
            </w:pPr>
          </w:p>
        </w:tc>
        <w:tc>
          <w:tcPr>
            <w:tcW w:w="1200" w:type="dxa"/>
            <w:noWrap w:val="0"/>
            <w:vAlign w:val="center"/>
          </w:tcPr>
          <w:p w14:paraId="440DD26E">
            <w:pPr>
              <w:pStyle w:val="8"/>
              <w:jc w:val="center"/>
              <w:rPr>
                <w:rFonts w:hint="eastAsia" w:hAnsi="宋体"/>
                <w:b/>
                <w:smallCaps/>
                <w:color w:val="000000"/>
                <w:sz w:val="24"/>
              </w:rPr>
            </w:pPr>
          </w:p>
        </w:tc>
        <w:tc>
          <w:tcPr>
            <w:tcW w:w="1680" w:type="dxa"/>
            <w:noWrap w:val="0"/>
            <w:vAlign w:val="center"/>
          </w:tcPr>
          <w:p w14:paraId="0A4F2845">
            <w:pPr>
              <w:pStyle w:val="8"/>
              <w:jc w:val="center"/>
              <w:rPr>
                <w:rFonts w:hint="eastAsia" w:hAnsi="宋体"/>
                <w:b/>
                <w:smallCaps/>
                <w:color w:val="000000"/>
                <w:sz w:val="24"/>
              </w:rPr>
            </w:pPr>
          </w:p>
        </w:tc>
        <w:tc>
          <w:tcPr>
            <w:tcW w:w="2265" w:type="dxa"/>
            <w:noWrap w:val="0"/>
            <w:vAlign w:val="center"/>
          </w:tcPr>
          <w:p w14:paraId="343349F2">
            <w:pPr>
              <w:pStyle w:val="8"/>
              <w:jc w:val="center"/>
              <w:rPr>
                <w:rFonts w:hint="eastAsia" w:hAnsi="宋体"/>
                <w:b/>
                <w:smallCaps/>
                <w:color w:val="000000"/>
                <w:sz w:val="24"/>
              </w:rPr>
            </w:pPr>
          </w:p>
        </w:tc>
        <w:tc>
          <w:tcPr>
            <w:tcW w:w="1505" w:type="dxa"/>
            <w:noWrap w:val="0"/>
            <w:vAlign w:val="center"/>
          </w:tcPr>
          <w:p w14:paraId="635A3E1A">
            <w:pPr>
              <w:pStyle w:val="8"/>
              <w:jc w:val="center"/>
              <w:rPr>
                <w:rFonts w:hint="eastAsia" w:hAnsi="宋体"/>
                <w:b/>
                <w:smallCaps/>
                <w:color w:val="000000"/>
                <w:sz w:val="24"/>
              </w:rPr>
            </w:pPr>
          </w:p>
        </w:tc>
      </w:tr>
      <w:tr w14:paraId="12499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07" w:type="dxa"/>
            <w:vMerge w:val="continue"/>
            <w:noWrap w:val="0"/>
            <w:vAlign w:val="center"/>
          </w:tcPr>
          <w:p w14:paraId="6FDE6CD1">
            <w:pPr>
              <w:pStyle w:val="8"/>
              <w:jc w:val="center"/>
              <w:rPr>
                <w:rFonts w:hint="eastAsia" w:hAnsi="宋体"/>
                <w:b/>
                <w:smallCaps/>
                <w:color w:val="000000"/>
                <w:sz w:val="24"/>
              </w:rPr>
            </w:pPr>
          </w:p>
        </w:tc>
        <w:tc>
          <w:tcPr>
            <w:tcW w:w="957" w:type="dxa"/>
            <w:noWrap w:val="0"/>
            <w:vAlign w:val="center"/>
          </w:tcPr>
          <w:p w14:paraId="24B7208E">
            <w:pPr>
              <w:pStyle w:val="8"/>
              <w:jc w:val="center"/>
              <w:rPr>
                <w:rFonts w:hint="eastAsia" w:hAnsi="宋体"/>
                <w:b/>
                <w:smallCaps/>
                <w:color w:val="000000"/>
                <w:sz w:val="24"/>
              </w:rPr>
            </w:pPr>
          </w:p>
        </w:tc>
        <w:tc>
          <w:tcPr>
            <w:tcW w:w="1455" w:type="dxa"/>
            <w:vMerge w:val="continue"/>
            <w:noWrap w:val="0"/>
            <w:vAlign w:val="center"/>
          </w:tcPr>
          <w:p w14:paraId="71FFC4AE">
            <w:pPr>
              <w:pStyle w:val="8"/>
              <w:jc w:val="center"/>
              <w:rPr>
                <w:rFonts w:hint="eastAsia" w:hAnsi="宋体"/>
                <w:b/>
                <w:smallCaps/>
                <w:color w:val="000000"/>
                <w:sz w:val="24"/>
                <w:lang w:eastAsia="zh-CN"/>
              </w:rPr>
            </w:pPr>
          </w:p>
        </w:tc>
        <w:tc>
          <w:tcPr>
            <w:tcW w:w="1200" w:type="dxa"/>
            <w:noWrap w:val="0"/>
            <w:vAlign w:val="center"/>
          </w:tcPr>
          <w:p w14:paraId="168DFD52">
            <w:pPr>
              <w:pStyle w:val="8"/>
              <w:jc w:val="center"/>
              <w:rPr>
                <w:rFonts w:hint="eastAsia" w:hAnsi="宋体"/>
                <w:b/>
                <w:smallCaps/>
                <w:color w:val="000000"/>
                <w:sz w:val="24"/>
              </w:rPr>
            </w:pPr>
          </w:p>
        </w:tc>
        <w:tc>
          <w:tcPr>
            <w:tcW w:w="1680" w:type="dxa"/>
            <w:noWrap w:val="0"/>
            <w:vAlign w:val="center"/>
          </w:tcPr>
          <w:p w14:paraId="1F087EDF">
            <w:pPr>
              <w:pStyle w:val="8"/>
              <w:jc w:val="center"/>
              <w:rPr>
                <w:rFonts w:hint="eastAsia" w:hAnsi="宋体"/>
                <w:b/>
                <w:smallCaps/>
                <w:color w:val="000000"/>
                <w:sz w:val="24"/>
              </w:rPr>
            </w:pPr>
          </w:p>
        </w:tc>
        <w:tc>
          <w:tcPr>
            <w:tcW w:w="2265" w:type="dxa"/>
            <w:noWrap w:val="0"/>
            <w:vAlign w:val="center"/>
          </w:tcPr>
          <w:p w14:paraId="5CD5E8C3">
            <w:pPr>
              <w:pStyle w:val="8"/>
              <w:jc w:val="center"/>
              <w:rPr>
                <w:rFonts w:hint="eastAsia" w:hAnsi="宋体"/>
                <w:b/>
                <w:smallCaps/>
                <w:color w:val="000000"/>
                <w:sz w:val="24"/>
              </w:rPr>
            </w:pPr>
          </w:p>
        </w:tc>
        <w:tc>
          <w:tcPr>
            <w:tcW w:w="1505" w:type="dxa"/>
            <w:noWrap w:val="0"/>
            <w:vAlign w:val="center"/>
          </w:tcPr>
          <w:p w14:paraId="0761A099">
            <w:pPr>
              <w:pStyle w:val="8"/>
              <w:jc w:val="center"/>
              <w:rPr>
                <w:rFonts w:hint="eastAsia" w:hAnsi="宋体"/>
                <w:b/>
                <w:smallCaps/>
                <w:color w:val="000000"/>
                <w:sz w:val="24"/>
              </w:rPr>
            </w:pPr>
          </w:p>
        </w:tc>
      </w:tr>
      <w:tr w14:paraId="21688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07" w:type="dxa"/>
            <w:vMerge w:val="continue"/>
            <w:noWrap w:val="0"/>
            <w:vAlign w:val="center"/>
          </w:tcPr>
          <w:p w14:paraId="1B870475">
            <w:pPr>
              <w:pStyle w:val="8"/>
              <w:jc w:val="center"/>
              <w:rPr>
                <w:rFonts w:hint="eastAsia" w:hAnsi="宋体"/>
                <w:b/>
                <w:smallCaps/>
                <w:color w:val="000000"/>
                <w:sz w:val="24"/>
              </w:rPr>
            </w:pPr>
          </w:p>
        </w:tc>
        <w:tc>
          <w:tcPr>
            <w:tcW w:w="957" w:type="dxa"/>
            <w:noWrap w:val="0"/>
            <w:vAlign w:val="center"/>
          </w:tcPr>
          <w:p w14:paraId="44BABD86">
            <w:pPr>
              <w:pStyle w:val="8"/>
              <w:jc w:val="center"/>
              <w:rPr>
                <w:rFonts w:hint="eastAsia" w:hAnsi="宋体"/>
                <w:b/>
                <w:smallCaps/>
                <w:color w:val="000000"/>
                <w:sz w:val="24"/>
              </w:rPr>
            </w:pPr>
          </w:p>
        </w:tc>
        <w:tc>
          <w:tcPr>
            <w:tcW w:w="1455" w:type="dxa"/>
            <w:vMerge w:val="continue"/>
            <w:noWrap w:val="0"/>
            <w:vAlign w:val="center"/>
          </w:tcPr>
          <w:p w14:paraId="1CAF75C0">
            <w:pPr>
              <w:pStyle w:val="8"/>
              <w:jc w:val="center"/>
              <w:rPr>
                <w:rFonts w:hint="eastAsia" w:hAnsi="宋体"/>
                <w:b/>
                <w:smallCaps/>
                <w:color w:val="000000"/>
                <w:sz w:val="24"/>
                <w:lang w:eastAsia="zh-CN"/>
              </w:rPr>
            </w:pPr>
          </w:p>
        </w:tc>
        <w:tc>
          <w:tcPr>
            <w:tcW w:w="1200" w:type="dxa"/>
            <w:noWrap w:val="0"/>
            <w:vAlign w:val="center"/>
          </w:tcPr>
          <w:p w14:paraId="5F3573F4">
            <w:pPr>
              <w:pStyle w:val="8"/>
              <w:jc w:val="center"/>
              <w:rPr>
                <w:rFonts w:hint="eastAsia" w:hAnsi="宋体"/>
                <w:b/>
                <w:smallCaps/>
                <w:color w:val="000000"/>
                <w:sz w:val="24"/>
              </w:rPr>
            </w:pPr>
          </w:p>
        </w:tc>
        <w:tc>
          <w:tcPr>
            <w:tcW w:w="1680" w:type="dxa"/>
            <w:noWrap w:val="0"/>
            <w:vAlign w:val="center"/>
          </w:tcPr>
          <w:p w14:paraId="5F5152D8">
            <w:pPr>
              <w:pStyle w:val="8"/>
              <w:jc w:val="center"/>
              <w:rPr>
                <w:rFonts w:hint="eastAsia" w:hAnsi="宋体"/>
                <w:b/>
                <w:smallCaps/>
                <w:color w:val="000000"/>
                <w:sz w:val="24"/>
              </w:rPr>
            </w:pPr>
          </w:p>
        </w:tc>
        <w:tc>
          <w:tcPr>
            <w:tcW w:w="2265" w:type="dxa"/>
            <w:noWrap w:val="0"/>
            <w:vAlign w:val="center"/>
          </w:tcPr>
          <w:p w14:paraId="67CD5307">
            <w:pPr>
              <w:pStyle w:val="8"/>
              <w:jc w:val="center"/>
              <w:rPr>
                <w:rFonts w:hint="eastAsia" w:hAnsi="宋体"/>
                <w:b/>
                <w:smallCaps/>
                <w:color w:val="000000"/>
                <w:sz w:val="24"/>
              </w:rPr>
            </w:pPr>
          </w:p>
        </w:tc>
        <w:tc>
          <w:tcPr>
            <w:tcW w:w="1505" w:type="dxa"/>
            <w:noWrap w:val="0"/>
            <w:vAlign w:val="center"/>
          </w:tcPr>
          <w:p w14:paraId="08E3AC0A">
            <w:pPr>
              <w:pStyle w:val="8"/>
              <w:jc w:val="center"/>
              <w:rPr>
                <w:rFonts w:hint="eastAsia" w:hAnsi="宋体"/>
                <w:b/>
                <w:smallCaps/>
                <w:color w:val="000000"/>
                <w:sz w:val="24"/>
              </w:rPr>
            </w:pPr>
          </w:p>
        </w:tc>
      </w:tr>
    </w:tbl>
    <w:p w14:paraId="5AF939B6">
      <w:pPr>
        <w:pStyle w:val="8"/>
        <w:ind w:left="-2" w:leftChars="-1"/>
        <w:rPr>
          <w:rFonts w:hint="eastAsia" w:hAnsi="宋体"/>
          <w:b/>
          <w:smallCaps/>
          <w:color w:val="000000"/>
          <w:sz w:val="30"/>
          <w:szCs w:val="30"/>
        </w:rPr>
      </w:pPr>
    </w:p>
    <w:p w14:paraId="52E53283">
      <w:pPr>
        <w:pStyle w:val="8"/>
        <w:ind w:left="-1" w:leftChars="-1" w:hanging="1"/>
        <w:jc w:val="center"/>
        <w:rPr>
          <w:rFonts w:hint="eastAsia" w:hAnsi="宋体"/>
          <w:b/>
          <w:smallCaps/>
          <w:color w:val="000000"/>
          <w:sz w:val="30"/>
          <w:szCs w:val="30"/>
        </w:rPr>
      </w:pPr>
    </w:p>
    <w:p w14:paraId="4946ADB7">
      <w:pPr>
        <w:pStyle w:val="8"/>
        <w:ind w:left="-1" w:leftChars="-1" w:hanging="1"/>
        <w:jc w:val="center"/>
        <w:rPr>
          <w:rFonts w:hint="eastAsia" w:hAnsi="宋体"/>
          <w:b/>
          <w:smallCaps/>
          <w:color w:val="000000"/>
          <w:sz w:val="30"/>
          <w:szCs w:val="30"/>
        </w:rPr>
      </w:pPr>
    </w:p>
    <w:p w14:paraId="0E8066B2">
      <w:pPr>
        <w:pStyle w:val="8"/>
        <w:ind w:left="-1" w:leftChars="-1" w:hanging="1"/>
        <w:jc w:val="center"/>
        <w:rPr>
          <w:rFonts w:hint="eastAsia" w:hAnsi="宋体"/>
          <w:b/>
          <w:smallCaps/>
          <w:color w:val="000000"/>
          <w:sz w:val="30"/>
          <w:szCs w:val="30"/>
        </w:rPr>
      </w:pPr>
    </w:p>
    <w:p w14:paraId="24FB3196">
      <w:pPr>
        <w:pStyle w:val="8"/>
        <w:ind w:left="-1" w:leftChars="-1" w:hanging="1"/>
        <w:jc w:val="center"/>
        <w:rPr>
          <w:rFonts w:hint="eastAsia" w:hAnsi="宋体"/>
          <w:b/>
          <w:smallCaps/>
          <w:color w:val="000000"/>
          <w:sz w:val="30"/>
          <w:szCs w:val="30"/>
        </w:rPr>
      </w:pPr>
    </w:p>
    <w:p w14:paraId="397CD130">
      <w:pPr>
        <w:pStyle w:val="8"/>
        <w:ind w:left="-1" w:leftChars="-1" w:hanging="1"/>
        <w:jc w:val="center"/>
        <w:rPr>
          <w:rFonts w:hint="eastAsia" w:hAnsi="宋体"/>
          <w:b/>
          <w:smallCaps/>
          <w:color w:val="000000"/>
          <w:sz w:val="30"/>
          <w:szCs w:val="30"/>
        </w:rPr>
      </w:pPr>
    </w:p>
    <w:p w14:paraId="2A3D1324">
      <w:pPr>
        <w:pStyle w:val="8"/>
        <w:ind w:left="-1" w:leftChars="-1" w:hanging="1"/>
        <w:jc w:val="center"/>
        <w:rPr>
          <w:rFonts w:hint="eastAsia" w:hAnsi="宋体"/>
          <w:b/>
          <w:smallCaps/>
          <w:color w:val="000000"/>
          <w:sz w:val="30"/>
          <w:szCs w:val="30"/>
        </w:rPr>
      </w:pPr>
    </w:p>
    <w:p w14:paraId="0EE1194D">
      <w:pPr>
        <w:pStyle w:val="8"/>
        <w:ind w:left="-1" w:leftChars="-1" w:hanging="1"/>
        <w:jc w:val="center"/>
        <w:rPr>
          <w:rFonts w:hint="eastAsia" w:hAnsi="宋体"/>
          <w:b/>
          <w:smallCaps/>
          <w:color w:val="000000"/>
          <w:sz w:val="30"/>
          <w:szCs w:val="30"/>
        </w:rPr>
      </w:pPr>
    </w:p>
    <w:p w14:paraId="34BBD110">
      <w:pPr>
        <w:pStyle w:val="8"/>
        <w:ind w:left="-1" w:leftChars="-1" w:hanging="1"/>
        <w:jc w:val="center"/>
        <w:rPr>
          <w:rFonts w:hint="eastAsia" w:hAnsi="宋体"/>
          <w:b/>
          <w:smallCaps/>
          <w:color w:val="000000"/>
          <w:sz w:val="30"/>
          <w:szCs w:val="30"/>
        </w:rPr>
      </w:pPr>
    </w:p>
    <w:p w14:paraId="01CC9098">
      <w:pPr>
        <w:pStyle w:val="8"/>
        <w:ind w:left="-1" w:leftChars="-1" w:hanging="1"/>
        <w:jc w:val="center"/>
        <w:rPr>
          <w:rFonts w:hint="eastAsia" w:hAnsi="宋体"/>
          <w:b/>
          <w:smallCaps/>
          <w:color w:val="000000"/>
          <w:sz w:val="30"/>
          <w:szCs w:val="30"/>
        </w:rPr>
      </w:pPr>
    </w:p>
    <w:p w14:paraId="3A31F8F0">
      <w:pPr>
        <w:pStyle w:val="8"/>
        <w:ind w:left="-1" w:leftChars="-1" w:hanging="1"/>
        <w:jc w:val="center"/>
        <w:rPr>
          <w:rFonts w:hint="eastAsia" w:hAnsi="宋体"/>
          <w:b/>
          <w:smallCaps/>
          <w:color w:val="000000"/>
          <w:sz w:val="30"/>
          <w:szCs w:val="30"/>
        </w:rPr>
      </w:pPr>
    </w:p>
    <w:p w14:paraId="4896E3A1">
      <w:pPr>
        <w:pStyle w:val="8"/>
        <w:ind w:left="-1" w:leftChars="-1" w:hanging="1"/>
        <w:jc w:val="center"/>
        <w:rPr>
          <w:rFonts w:hint="eastAsia" w:hAnsi="宋体"/>
          <w:b/>
          <w:smallCaps/>
          <w:color w:val="000000"/>
          <w:sz w:val="30"/>
          <w:szCs w:val="30"/>
        </w:rPr>
      </w:pPr>
    </w:p>
    <w:p w14:paraId="2B5B530C">
      <w:pPr>
        <w:pStyle w:val="8"/>
        <w:ind w:left="-1" w:leftChars="-1" w:hanging="1"/>
        <w:jc w:val="center"/>
        <w:rPr>
          <w:rFonts w:hint="eastAsia" w:hAnsi="宋体"/>
          <w:b/>
          <w:smallCaps/>
          <w:color w:val="000000"/>
          <w:sz w:val="30"/>
          <w:szCs w:val="30"/>
        </w:rPr>
      </w:pPr>
    </w:p>
    <w:p w14:paraId="1536CE9F">
      <w:pPr>
        <w:pStyle w:val="8"/>
        <w:ind w:left="-1" w:leftChars="-1" w:hanging="1"/>
        <w:jc w:val="center"/>
        <w:rPr>
          <w:rFonts w:hint="eastAsia" w:hAnsi="宋体"/>
          <w:b/>
          <w:color w:val="000000"/>
          <w:sz w:val="30"/>
          <w:szCs w:val="30"/>
        </w:rPr>
      </w:pPr>
      <w:r>
        <w:rPr>
          <w:rFonts w:hint="eastAsia" w:hAnsi="宋体"/>
          <w:b/>
          <w:smallCaps/>
          <w:color w:val="000000"/>
          <w:sz w:val="30"/>
          <w:szCs w:val="30"/>
        </w:rPr>
        <w:t>（</w:t>
      </w:r>
      <w:r>
        <w:rPr>
          <w:rFonts w:hint="eastAsia" w:hAnsi="宋体"/>
          <w:b/>
          <w:smallCaps/>
          <w:color w:val="000000"/>
          <w:sz w:val="30"/>
          <w:szCs w:val="30"/>
          <w:lang w:eastAsia="zh-CN"/>
        </w:rPr>
        <w:t>八</w:t>
      </w:r>
      <w:r>
        <w:rPr>
          <w:rFonts w:hint="eastAsia" w:hAnsi="宋体"/>
          <w:b/>
          <w:smallCaps/>
          <w:color w:val="000000"/>
          <w:sz w:val="30"/>
          <w:szCs w:val="30"/>
        </w:rPr>
        <w:t>）投标</w:t>
      </w:r>
      <w:r>
        <w:rPr>
          <w:rFonts w:hint="eastAsia" w:hAnsi="宋体"/>
          <w:b/>
          <w:color w:val="000000"/>
          <w:sz w:val="30"/>
          <w:szCs w:val="30"/>
        </w:rPr>
        <w:t>报价需要说明的其他资料</w:t>
      </w:r>
      <w:bookmarkEnd w:id="0"/>
      <w:bookmarkEnd w:id="1"/>
      <w:bookmarkEnd w:id="2"/>
    </w:p>
    <w:p w14:paraId="5AAF7447">
      <w:pPr>
        <w:pStyle w:val="2"/>
        <w:ind w:left="-1" w:leftChars="-1" w:hanging="1" w:firstLineChars="0"/>
        <w:rPr>
          <w:rFonts w:hint="eastAsia" w:ascii="宋体" w:hAnsi="宋体"/>
          <w:color w:val="000000"/>
          <w:sz w:val="24"/>
        </w:rPr>
      </w:pPr>
    </w:p>
    <w:p w14:paraId="5E5B938E">
      <w:pPr>
        <w:pStyle w:val="2"/>
        <w:ind w:left="-1" w:leftChars="-1" w:hanging="1" w:firstLineChars="0"/>
        <w:rPr>
          <w:rFonts w:hint="eastAsia" w:ascii="宋体" w:hAnsi="宋体"/>
          <w:color w:val="000000"/>
          <w:sz w:val="24"/>
        </w:rPr>
      </w:pPr>
      <w:r>
        <w:rPr>
          <w:rFonts w:hint="eastAsia" w:ascii="宋体" w:hAnsi="宋体"/>
          <w:color w:val="000000"/>
          <w:sz w:val="24"/>
        </w:rPr>
        <w:t>投标单位认为需对其投标报价进行其他补充说明及证明材料。</w:t>
      </w:r>
    </w:p>
    <w:p w14:paraId="24AA0A68">
      <w:pPr>
        <w:spacing w:line="360" w:lineRule="auto"/>
        <w:rPr>
          <w:rFonts w:hint="eastAsia" w:ascii="宋体" w:hAnsi="宋体"/>
          <w:color w:val="000000"/>
          <w:sz w:val="24"/>
        </w:rPr>
      </w:pPr>
    </w:p>
    <w:p w14:paraId="2C397272">
      <w:pPr>
        <w:spacing w:before="157" w:beforeLines="50" w:after="157" w:afterLines="50" w:line="360" w:lineRule="auto"/>
        <w:rPr>
          <w:rFonts w:hint="eastAsia" w:ascii="宋体" w:hAnsi="宋体" w:eastAsia="宋体" w:cs="宋体"/>
          <w:b/>
          <w:bCs/>
          <w:color w:val="000000"/>
          <w:sz w:val="28"/>
          <w:szCs w:val="28"/>
          <w:lang w:eastAsia="zh-CN"/>
        </w:rPr>
      </w:pPr>
    </w:p>
    <w:p w14:paraId="2F6C9235">
      <w:pPr>
        <w:spacing w:before="157" w:beforeLines="50" w:after="157" w:afterLines="50" w:line="360" w:lineRule="auto"/>
        <w:rPr>
          <w:rFonts w:hint="eastAsia" w:ascii="宋体" w:hAnsi="宋体" w:eastAsia="宋体" w:cs="宋体"/>
          <w:b/>
          <w:bCs/>
          <w:color w:val="000000"/>
          <w:sz w:val="28"/>
          <w:szCs w:val="28"/>
          <w:lang w:eastAsia="zh-CN"/>
        </w:rPr>
      </w:pPr>
    </w:p>
    <w:p w14:paraId="52625259">
      <w:pPr>
        <w:spacing w:before="157" w:beforeLines="50" w:after="157" w:afterLines="50" w:line="360" w:lineRule="auto"/>
        <w:rPr>
          <w:rFonts w:hint="eastAsia" w:ascii="宋体" w:hAnsi="宋体" w:eastAsia="宋体" w:cs="宋体"/>
          <w:b/>
          <w:bCs/>
          <w:color w:val="000000"/>
          <w:sz w:val="28"/>
          <w:szCs w:val="28"/>
          <w:lang w:eastAsia="zh-CN"/>
        </w:rPr>
      </w:pPr>
    </w:p>
    <w:p w14:paraId="3D6A57BF">
      <w:pPr>
        <w:spacing w:before="157" w:beforeLines="50" w:after="157" w:afterLines="50" w:line="360" w:lineRule="auto"/>
        <w:rPr>
          <w:rFonts w:hint="eastAsia" w:ascii="宋体" w:hAnsi="宋体" w:eastAsia="宋体" w:cs="宋体"/>
          <w:b/>
          <w:bCs/>
          <w:color w:val="000000"/>
          <w:sz w:val="28"/>
          <w:szCs w:val="28"/>
          <w:lang w:eastAsia="zh-CN"/>
        </w:rPr>
      </w:pPr>
    </w:p>
    <w:p w14:paraId="4E7858B4">
      <w:pPr>
        <w:spacing w:before="157" w:beforeLines="50" w:after="157" w:afterLines="50" w:line="360" w:lineRule="auto"/>
        <w:rPr>
          <w:rFonts w:hint="eastAsia" w:ascii="宋体" w:hAnsi="宋体" w:eastAsia="宋体" w:cs="宋体"/>
          <w:b/>
          <w:bCs/>
          <w:color w:val="000000"/>
          <w:sz w:val="28"/>
          <w:szCs w:val="28"/>
          <w:lang w:eastAsia="zh-CN"/>
        </w:rPr>
      </w:pPr>
    </w:p>
    <w:p w14:paraId="70EDAD9B">
      <w:pPr>
        <w:spacing w:before="157" w:beforeLines="50" w:after="157" w:afterLines="50" w:line="360" w:lineRule="auto"/>
        <w:rPr>
          <w:rFonts w:hint="eastAsia" w:ascii="宋体" w:hAnsi="宋体" w:eastAsia="宋体" w:cs="宋体"/>
          <w:b/>
          <w:bCs/>
          <w:color w:val="000000"/>
          <w:sz w:val="28"/>
          <w:szCs w:val="28"/>
          <w:lang w:eastAsia="zh-CN"/>
        </w:rPr>
      </w:pPr>
    </w:p>
    <w:p w14:paraId="6309E2CC">
      <w:pPr>
        <w:spacing w:before="157" w:beforeLines="50" w:after="157" w:afterLines="50" w:line="360" w:lineRule="auto"/>
        <w:rPr>
          <w:rFonts w:hint="eastAsia" w:ascii="宋体" w:hAnsi="宋体" w:eastAsia="宋体" w:cs="宋体"/>
          <w:b/>
          <w:bCs/>
          <w:color w:val="000000"/>
          <w:sz w:val="28"/>
          <w:szCs w:val="28"/>
          <w:lang w:eastAsia="zh-CN"/>
        </w:rPr>
      </w:pPr>
    </w:p>
    <w:p w14:paraId="0B8EDE66">
      <w:pPr>
        <w:spacing w:before="157" w:beforeLines="50" w:after="157" w:afterLines="50" w:line="360" w:lineRule="auto"/>
        <w:rPr>
          <w:rFonts w:hint="eastAsia" w:ascii="宋体" w:hAnsi="宋体" w:eastAsia="宋体" w:cs="宋体"/>
          <w:b/>
          <w:bCs/>
          <w:color w:val="000000"/>
          <w:sz w:val="28"/>
          <w:szCs w:val="28"/>
          <w:lang w:eastAsia="zh-CN"/>
        </w:rPr>
      </w:pPr>
    </w:p>
    <w:p w14:paraId="4AAE9256">
      <w:pPr>
        <w:spacing w:before="157" w:beforeLines="50" w:after="157" w:afterLines="50" w:line="360" w:lineRule="auto"/>
        <w:rPr>
          <w:rFonts w:hint="eastAsia" w:ascii="宋体" w:hAnsi="宋体" w:eastAsia="宋体" w:cs="宋体"/>
          <w:b/>
          <w:bCs/>
          <w:color w:val="000000"/>
          <w:sz w:val="28"/>
          <w:szCs w:val="28"/>
          <w:lang w:eastAsia="zh-CN"/>
        </w:rPr>
      </w:pPr>
    </w:p>
    <w:p w14:paraId="61C9CF02">
      <w:pPr>
        <w:spacing w:before="157" w:beforeLines="50" w:after="157" w:afterLines="50" w:line="360" w:lineRule="auto"/>
        <w:rPr>
          <w:rFonts w:hint="eastAsia" w:ascii="宋体" w:hAnsi="宋体" w:eastAsia="宋体" w:cs="宋体"/>
          <w:b/>
          <w:bCs/>
          <w:color w:val="000000"/>
          <w:sz w:val="28"/>
          <w:szCs w:val="28"/>
          <w:lang w:eastAsia="zh-CN"/>
        </w:rPr>
      </w:pPr>
    </w:p>
    <w:p w14:paraId="53047291">
      <w:pPr>
        <w:spacing w:before="157" w:beforeLines="50" w:after="157" w:afterLines="50" w:line="360" w:lineRule="auto"/>
        <w:rPr>
          <w:rFonts w:hint="eastAsia" w:ascii="宋体" w:hAnsi="宋体" w:eastAsia="宋体" w:cs="宋体"/>
          <w:b/>
          <w:bCs/>
          <w:color w:val="000000"/>
          <w:sz w:val="28"/>
          <w:szCs w:val="28"/>
          <w:lang w:eastAsia="zh-CN"/>
        </w:rPr>
      </w:pPr>
    </w:p>
    <w:p w14:paraId="4BF1F27C">
      <w:pPr>
        <w:spacing w:before="157" w:beforeLines="50" w:after="157" w:afterLines="50" w:line="360" w:lineRule="auto"/>
        <w:rPr>
          <w:rFonts w:hint="eastAsia" w:ascii="宋体" w:hAnsi="宋体" w:eastAsia="宋体" w:cs="宋体"/>
          <w:b/>
          <w:bCs/>
          <w:color w:val="000000"/>
          <w:sz w:val="28"/>
          <w:szCs w:val="28"/>
          <w:lang w:eastAsia="zh-CN"/>
        </w:rPr>
      </w:pPr>
    </w:p>
    <w:p w14:paraId="18980877">
      <w:pPr>
        <w:spacing w:before="157" w:beforeLines="50" w:after="157" w:afterLines="50" w:line="360" w:lineRule="auto"/>
        <w:rPr>
          <w:rFonts w:hint="eastAsia" w:ascii="宋体" w:hAnsi="宋体" w:eastAsia="宋体" w:cs="宋体"/>
          <w:b/>
          <w:bCs/>
          <w:color w:val="000000"/>
          <w:sz w:val="28"/>
          <w:szCs w:val="28"/>
          <w:lang w:eastAsia="zh-CN"/>
        </w:rPr>
      </w:pPr>
    </w:p>
    <w:p w14:paraId="7EB171B0">
      <w:pPr>
        <w:spacing w:before="157" w:beforeLines="50" w:after="157" w:afterLines="50" w:line="360" w:lineRule="auto"/>
        <w:rPr>
          <w:rFonts w:hint="eastAsia" w:ascii="宋体" w:hAnsi="宋体" w:eastAsia="宋体" w:cs="宋体"/>
          <w:b/>
          <w:bCs/>
          <w:color w:val="000000"/>
          <w:sz w:val="28"/>
          <w:szCs w:val="28"/>
          <w:lang w:eastAsia="zh-CN"/>
        </w:rPr>
      </w:pPr>
    </w:p>
    <w:p w14:paraId="17917CC4">
      <w:pPr>
        <w:spacing w:before="157" w:beforeLines="50" w:after="157" w:afterLines="50" w:line="360" w:lineRule="auto"/>
        <w:rPr>
          <w:rFonts w:hint="eastAsia" w:ascii="宋体" w:hAnsi="宋体" w:eastAsia="宋体" w:cs="宋体"/>
          <w:b/>
          <w:bCs/>
          <w:color w:val="000000"/>
          <w:sz w:val="28"/>
          <w:szCs w:val="28"/>
        </w:rPr>
      </w:pPr>
    </w:p>
    <w:p w14:paraId="03128196">
      <w:pPr>
        <w:spacing w:before="157" w:beforeLines="50" w:after="157" w:afterLines="50" w:line="360" w:lineRule="auto"/>
        <w:rPr>
          <w:rFonts w:hint="eastAsia" w:ascii="宋体" w:hAnsi="宋体" w:eastAsia="宋体" w:cs="宋体"/>
          <w:b/>
          <w:bCs/>
          <w:color w:val="000000"/>
          <w:sz w:val="28"/>
          <w:szCs w:val="28"/>
          <w:lang w:eastAsia="zh-CN"/>
        </w:rPr>
      </w:pPr>
    </w:p>
    <w:p w14:paraId="29EC438E">
      <w:pPr>
        <w:spacing w:before="157" w:beforeLines="50" w:after="157" w:afterLines="50" w:line="360" w:lineRule="auto"/>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eastAsia="zh-CN"/>
        </w:rPr>
        <w:t>附件三</w:t>
      </w:r>
    </w:p>
    <w:p w14:paraId="697783D2">
      <w:pPr>
        <w:spacing w:before="240" w:beforeLines="100" w:line="48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rPr>
        <w:t>保证承诺</w:t>
      </w:r>
      <w:r>
        <w:rPr>
          <w:rFonts w:hint="eastAsia" w:ascii="仿宋" w:hAnsi="仿宋" w:eastAsia="仿宋" w:cs="仿宋"/>
          <w:b/>
          <w:bCs/>
          <w:sz w:val="44"/>
          <w:szCs w:val="44"/>
          <w:lang w:val="en-US" w:eastAsia="zh-CN"/>
        </w:rPr>
        <w:t>书</w:t>
      </w:r>
    </w:p>
    <w:p w14:paraId="3FFA1DAB">
      <w:pPr>
        <w:keepNext w:val="0"/>
        <w:keepLines w:val="0"/>
        <w:pageBreakBefore w:val="0"/>
        <w:widowControl/>
        <w:kinsoku/>
        <w:wordWrap/>
        <w:overflowPunct/>
        <w:topLinePunct w:val="0"/>
        <w:autoSpaceDE/>
        <w:autoSpaceDN/>
        <w:bidi w:val="0"/>
        <w:adjustRightInd w:val="0"/>
        <w:snapToGrid w:val="0"/>
        <w:spacing w:before="240" w:beforeLines="100" w:after="240" w:afterLines="100" w:line="440" w:lineRule="exact"/>
        <w:textAlignment w:val="auto"/>
        <w:rPr>
          <w:rFonts w:ascii="仿宋" w:hAnsi="仿宋" w:eastAsia="仿宋" w:cs="仿宋"/>
          <w:b/>
          <w:bCs/>
          <w:sz w:val="28"/>
          <w:szCs w:val="28"/>
        </w:rPr>
      </w:pPr>
      <w:r>
        <w:rPr>
          <w:rFonts w:hint="eastAsia" w:ascii="仿宋" w:hAnsi="仿宋" w:eastAsia="仿宋" w:cs="仿宋"/>
          <w:b/>
          <w:bCs/>
          <w:sz w:val="28"/>
          <w:szCs w:val="28"/>
        </w:rPr>
        <w:t>致</w:t>
      </w:r>
      <w:r>
        <w:rPr>
          <w:rFonts w:hint="eastAsia" w:ascii="仿宋" w:hAnsi="仿宋" w:eastAsia="仿宋" w:cs="仿宋"/>
          <w:b/>
          <w:bCs/>
          <w:sz w:val="28"/>
          <w:szCs w:val="28"/>
          <w:lang w:val="en-US" w:eastAsia="zh-CN"/>
        </w:rPr>
        <w:t>安徽新华学院</w:t>
      </w:r>
      <w:r>
        <w:rPr>
          <w:rFonts w:hint="eastAsia" w:ascii="仿宋" w:hAnsi="仿宋" w:eastAsia="仿宋" w:cs="仿宋"/>
          <w:b/>
          <w:bCs/>
          <w:sz w:val="28"/>
          <w:szCs w:val="28"/>
        </w:rPr>
        <w:t>：</w:t>
      </w:r>
    </w:p>
    <w:p w14:paraId="0E7C709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 xml:space="preserve"> 保证人</w:t>
      </w:r>
      <w:r>
        <w:rPr>
          <w:rFonts w:hint="eastAsia" w:ascii="仿宋" w:hAnsi="仿宋" w:eastAsia="仿宋" w:cs="仿宋"/>
          <w:sz w:val="28"/>
          <w:szCs w:val="28"/>
          <w:u w:val="single"/>
          <w:lang w:val="en-US" w:eastAsia="zh-CN"/>
        </w:rPr>
        <w:t xml:space="preserve">              </w:t>
      </w:r>
      <w:r>
        <w:rPr>
          <w:rFonts w:hint="eastAsia" w:ascii="宋体" w:hAnsi="宋体" w:eastAsia="宋体" w:cs="宋体"/>
          <w:color w:val="000000"/>
          <w:kern w:val="0"/>
          <w:sz w:val="24"/>
          <w:szCs w:val="24"/>
          <w:shd w:val="clear" w:color="auto" w:fill="FFFFFF"/>
          <w:lang w:val="en-US" w:eastAsia="zh-CN"/>
        </w:rPr>
        <w:t>，身份证号码</w:t>
      </w:r>
      <w:r>
        <w:rPr>
          <w:rFonts w:hint="eastAsia" w:ascii="仿宋" w:hAnsi="仿宋" w:eastAsia="仿宋" w:cs="仿宋"/>
          <w:sz w:val="28"/>
          <w:szCs w:val="28"/>
          <w:u w:val="single"/>
          <w:lang w:val="en-US" w:eastAsia="zh-CN"/>
        </w:rPr>
        <w:t xml:space="preserve">              </w:t>
      </w:r>
      <w:r>
        <w:rPr>
          <w:rFonts w:hint="eastAsia" w:ascii="宋体" w:hAnsi="宋体" w:eastAsia="宋体" w:cs="宋体"/>
          <w:color w:val="000000"/>
          <w:kern w:val="0"/>
          <w:sz w:val="24"/>
          <w:szCs w:val="24"/>
          <w:shd w:val="clear" w:color="auto" w:fill="FFFFFF"/>
          <w:lang w:val="en-US" w:eastAsia="zh-CN"/>
        </w:rPr>
        <w:t>，系</w:t>
      </w:r>
      <w:r>
        <w:rPr>
          <w:rFonts w:hint="eastAsia" w:ascii="仿宋" w:hAnsi="仿宋" w:eastAsia="仿宋" w:cs="仿宋"/>
          <w:sz w:val="28"/>
          <w:szCs w:val="28"/>
          <w:u w:val="single"/>
          <w:lang w:val="en-US" w:eastAsia="zh-CN"/>
        </w:rPr>
        <w:t xml:space="preserve">              </w:t>
      </w:r>
      <w:r>
        <w:rPr>
          <w:rFonts w:hint="eastAsia" w:ascii="宋体" w:hAnsi="宋体" w:eastAsia="宋体" w:cs="宋体"/>
          <w:color w:val="000000"/>
          <w:kern w:val="0"/>
          <w:sz w:val="24"/>
          <w:szCs w:val="24"/>
          <w:shd w:val="clear" w:color="auto" w:fill="FFFFFF"/>
          <w:lang w:val="en-US" w:eastAsia="zh-CN"/>
        </w:rPr>
        <w:t>公司法定代表人/项目负责人。现保证人针对</w:t>
      </w:r>
      <w:r>
        <w:rPr>
          <w:rFonts w:hint="eastAsia" w:ascii="仿宋" w:hAnsi="仿宋" w:eastAsia="仿宋" w:cs="仿宋"/>
          <w:sz w:val="28"/>
          <w:szCs w:val="28"/>
          <w:u w:val="single"/>
          <w:lang w:val="en-US" w:eastAsia="zh-CN"/>
        </w:rPr>
        <w:t xml:space="preserve">              </w:t>
      </w:r>
      <w:r>
        <w:rPr>
          <w:rFonts w:hint="eastAsia" w:ascii="宋体" w:hAnsi="宋体" w:eastAsia="宋体" w:cs="宋体"/>
          <w:color w:val="000000"/>
          <w:kern w:val="0"/>
          <w:sz w:val="24"/>
          <w:szCs w:val="24"/>
          <w:shd w:val="clear" w:color="auto" w:fill="FFFFFF"/>
          <w:lang w:val="en-US" w:eastAsia="zh-CN"/>
        </w:rPr>
        <w:t>公司与安徽新华学院、安徽医科大学临床医学院就</w:t>
      </w:r>
      <w:r>
        <w:rPr>
          <w:rFonts w:hint="eastAsia" w:ascii="仿宋" w:hAnsi="仿宋" w:eastAsia="仿宋" w:cs="仿宋"/>
          <w:sz w:val="28"/>
          <w:szCs w:val="28"/>
          <w:u w:val="single"/>
          <w:lang w:val="en-US" w:eastAsia="zh-CN"/>
        </w:rPr>
        <w:t xml:space="preserve">              </w:t>
      </w:r>
      <w:r>
        <w:rPr>
          <w:rFonts w:hint="eastAsia" w:ascii="宋体" w:hAnsi="宋体" w:eastAsia="宋体" w:cs="宋体"/>
          <w:color w:val="000000"/>
          <w:kern w:val="0"/>
          <w:sz w:val="24"/>
          <w:szCs w:val="24"/>
          <w:shd w:val="clear" w:color="auto" w:fill="FFFFFF"/>
          <w:lang w:val="en-US" w:eastAsia="zh-CN"/>
        </w:rPr>
        <w:t>项目合作并签订《</w:t>
      </w:r>
      <w:r>
        <w:rPr>
          <w:rFonts w:hint="eastAsia" w:ascii="仿宋" w:hAnsi="仿宋" w:eastAsia="仿宋" w:cs="仿宋"/>
          <w:sz w:val="28"/>
          <w:szCs w:val="28"/>
          <w:u w:val="single"/>
          <w:lang w:val="en-US" w:eastAsia="zh-CN"/>
        </w:rPr>
        <w:t xml:space="preserve">              </w:t>
      </w:r>
      <w:r>
        <w:rPr>
          <w:rFonts w:hint="eastAsia" w:ascii="宋体" w:hAnsi="宋体" w:eastAsia="宋体" w:cs="宋体"/>
          <w:color w:val="000000"/>
          <w:kern w:val="0"/>
          <w:sz w:val="24"/>
          <w:szCs w:val="24"/>
          <w:shd w:val="clear" w:color="auto" w:fill="FFFFFF"/>
          <w:lang w:val="en-US" w:eastAsia="zh-CN"/>
        </w:rPr>
        <w:t>合同》（下称主合同）事宜，为确保</w:t>
      </w:r>
      <w:r>
        <w:rPr>
          <w:rFonts w:hint="eastAsia" w:ascii="仿宋" w:hAnsi="仿宋" w:eastAsia="仿宋" w:cs="仿宋"/>
          <w:sz w:val="28"/>
          <w:szCs w:val="28"/>
          <w:u w:val="single"/>
          <w:lang w:val="en-US" w:eastAsia="zh-CN"/>
        </w:rPr>
        <w:t xml:space="preserve">              </w:t>
      </w:r>
      <w:r>
        <w:rPr>
          <w:rFonts w:hint="eastAsia" w:ascii="宋体" w:hAnsi="宋体" w:eastAsia="宋体" w:cs="宋体"/>
          <w:color w:val="000000"/>
          <w:kern w:val="0"/>
          <w:sz w:val="24"/>
          <w:szCs w:val="24"/>
          <w:shd w:val="clear" w:color="auto" w:fill="FFFFFF"/>
          <w:lang w:val="en-US" w:eastAsia="zh-CN"/>
        </w:rPr>
        <w:t>公司全面履行其在主合同中的各项责任与义务，保证人自愿为其向安徽新华学院、安徽医科大学临床医学院提供不可撤销的连带保证责任担保，并向安徽新华学院、安徽医科大学临床医学院郑重承诺：</w:t>
      </w:r>
    </w:p>
    <w:p w14:paraId="51A4B43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一、保证范围。保证人的保证范围，为主合同项下</w:t>
      </w:r>
      <w:r>
        <w:rPr>
          <w:rFonts w:hint="eastAsia" w:ascii="仿宋" w:hAnsi="仿宋" w:eastAsia="仿宋" w:cs="仿宋"/>
          <w:sz w:val="28"/>
          <w:szCs w:val="28"/>
          <w:u w:val="single"/>
          <w:lang w:val="en-US" w:eastAsia="zh-CN"/>
        </w:rPr>
        <w:t xml:space="preserve">              </w:t>
      </w:r>
      <w:r>
        <w:rPr>
          <w:rFonts w:hint="eastAsia" w:ascii="宋体" w:hAnsi="宋体" w:eastAsia="宋体" w:cs="宋体"/>
          <w:color w:val="000000"/>
          <w:kern w:val="0"/>
          <w:sz w:val="24"/>
          <w:szCs w:val="24"/>
          <w:shd w:val="clear" w:color="auto" w:fill="FFFFFF"/>
          <w:lang w:val="en-US" w:eastAsia="zh-CN"/>
        </w:rPr>
        <w:t>公司对安徽新华学院、安徽医科大学临床医学院应承担的全部责任、义务、债务等，以及安徽新华学院、安徽医科大学临床医学院为实现债权而支付的各项费用（包括但不限于诉讼费/仲裁费、财产保全费、财产保全服务费、律师费、差旅费、公证费、执行费、公告费等费用）。</w:t>
      </w:r>
    </w:p>
    <w:p w14:paraId="6CFDE179">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二、保证期间</w:t>
      </w:r>
      <w:r>
        <w:rPr>
          <w:rFonts w:hint="eastAsia" w:ascii="宋体" w:hAnsi="宋体" w:eastAsia="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lang w:val="en-US" w:eastAsia="zh-CN"/>
        </w:rPr>
        <w:t>保证人的</w:t>
      </w:r>
      <w:r>
        <w:rPr>
          <w:rFonts w:hint="eastAsia" w:ascii="宋体" w:hAnsi="宋体" w:eastAsia="宋体" w:cs="宋体"/>
          <w:color w:val="000000"/>
          <w:kern w:val="0"/>
          <w:sz w:val="24"/>
          <w:szCs w:val="24"/>
          <w:shd w:val="clear" w:color="auto" w:fill="FFFFFF"/>
        </w:rPr>
        <w:t>保证期间</w:t>
      </w:r>
      <w:r>
        <w:rPr>
          <w:rFonts w:hint="eastAsia" w:ascii="宋体" w:hAnsi="宋体" w:eastAsia="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为</w:t>
      </w:r>
      <w:r>
        <w:rPr>
          <w:rFonts w:hint="eastAsia" w:ascii="仿宋" w:hAnsi="仿宋" w:eastAsia="仿宋" w:cs="仿宋"/>
          <w:sz w:val="28"/>
          <w:szCs w:val="28"/>
          <w:u w:val="single"/>
          <w:lang w:val="en-US" w:eastAsia="zh-CN"/>
        </w:rPr>
        <w:t xml:space="preserve">              </w:t>
      </w:r>
      <w:r>
        <w:rPr>
          <w:rFonts w:hint="eastAsia" w:ascii="宋体" w:hAnsi="宋体" w:eastAsia="宋体" w:cs="宋体"/>
          <w:color w:val="000000"/>
          <w:kern w:val="0"/>
          <w:sz w:val="24"/>
          <w:szCs w:val="24"/>
          <w:shd w:val="clear" w:color="auto" w:fill="FFFFFF"/>
          <w:lang w:val="en-US" w:eastAsia="zh-CN"/>
        </w:rPr>
        <w:t>公司</w:t>
      </w:r>
      <w:r>
        <w:rPr>
          <w:rFonts w:hint="eastAsia" w:ascii="宋体" w:hAnsi="宋体" w:eastAsia="宋体" w:cs="宋体"/>
          <w:color w:val="000000"/>
          <w:kern w:val="0"/>
          <w:sz w:val="24"/>
          <w:szCs w:val="24"/>
          <w:shd w:val="clear" w:color="auto" w:fill="FFFFFF"/>
        </w:rPr>
        <w:t>在主合同项下债务履行期限届满后三年；若主合同项下的债务约定分期履行的，则保证期间至</w:t>
      </w:r>
      <w:r>
        <w:rPr>
          <w:rFonts w:hint="eastAsia" w:ascii="仿宋" w:hAnsi="仿宋" w:eastAsia="仿宋" w:cs="仿宋"/>
          <w:sz w:val="28"/>
          <w:szCs w:val="28"/>
          <w:u w:val="single"/>
          <w:lang w:val="en-US" w:eastAsia="zh-CN"/>
        </w:rPr>
        <w:t xml:space="preserve">              </w:t>
      </w:r>
      <w:r>
        <w:rPr>
          <w:rFonts w:hint="eastAsia" w:ascii="宋体" w:hAnsi="宋体" w:eastAsia="宋体" w:cs="宋体"/>
          <w:color w:val="000000"/>
          <w:kern w:val="0"/>
          <w:sz w:val="24"/>
          <w:szCs w:val="24"/>
          <w:shd w:val="clear" w:color="auto" w:fill="FFFFFF"/>
          <w:lang w:val="en-US" w:eastAsia="zh-CN"/>
        </w:rPr>
        <w:t>公司</w:t>
      </w:r>
      <w:r>
        <w:rPr>
          <w:rFonts w:hint="eastAsia" w:ascii="宋体" w:hAnsi="宋体" w:eastAsia="宋体" w:cs="宋体"/>
          <w:color w:val="000000"/>
          <w:kern w:val="0"/>
          <w:sz w:val="24"/>
          <w:szCs w:val="24"/>
          <w:shd w:val="clear" w:color="auto" w:fill="FFFFFF"/>
        </w:rPr>
        <w:t>在主合同项下最后一期债务履行期限届满后三年。</w:t>
      </w:r>
    </w:p>
    <w:p w14:paraId="536B8884">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lang w:val="en-US" w:eastAsia="zh-CN"/>
        </w:rPr>
        <w:t>三、</w:t>
      </w:r>
      <w:r>
        <w:rPr>
          <w:rFonts w:hint="eastAsia" w:ascii="宋体" w:hAnsi="宋体" w:eastAsia="宋体" w:cs="宋体"/>
          <w:b/>
          <w:bCs/>
          <w:color w:val="000000"/>
          <w:kern w:val="0"/>
          <w:sz w:val="24"/>
          <w:szCs w:val="24"/>
          <w:shd w:val="clear" w:color="auto" w:fill="FFFFFF"/>
        </w:rPr>
        <w:t>保证方式</w:t>
      </w:r>
      <w:r>
        <w:rPr>
          <w:rFonts w:hint="eastAsia" w:ascii="宋体" w:hAnsi="宋体" w:eastAsia="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保证人承担</w:t>
      </w:r>
      <w:r>
        <w:rPr>
          <w:rFonts w:hint="eastAsia" w:ascii="宋体" w:hAnsi="宋体" w:eastAsia="宋体" w:cs="宋体"/>
          <w:color w:val="000000"/>
          <w:kern w:val="0"/>
          <w:sz w:val="24"/>
          <w:szCs w:val="24"/>
          <w:shd w:val="clear" w:color="auto" w:fill="FFFFFF"/>
          <w:lang w:val="en-US" w:eastAsia="zh-CN"/>
        </w:rPr>
        <w:t>独立的、不可撤销的、</w:t>
      </w:r>
      <w:r>
        <w:rPr>
          <w:rFonts w:hint="eastAsia" w:ascii="宋体" w:hAnsi="宋体" w:eastAsia="宋体" w:cs="宋体"/>
          <w:color w:val="000000"/>
          <w:kern w:val="0"/>
          <w:sz w:val="24"/>
          <w:szCs w:val="24"/>
          <w:shd w:val="clear" w:color="auto" w:fill="FFFFFF"/>
        </w:rPr>
        <w:t>连带责任保证</w:t>
      </w:r>
      <w:r>
        <w:rPr>
          <w:rFonts w:hint="eastAsia" w:ascii="宋体" w:hAnsi="宋体" w:eastAsia="宋体" w:cs="宋体"/>
          <w:color w:val="000000"/>
          <w:kern w:val="0"/>
          <w:sz w:val="24"/>
          <w:szCs w:val="24"/>
          <w:shd w:val="clear" w:color="auto" w:fill="FFFFFF"/>
          <w:lang w:val="en-US" w:eastAsia="zh-CN"/>
        </w:rPr>
        <w:t>担保</w:t>
      </w:r>
      <w:r>
        <w:rPr>
          <w:rFonts w:hint="eastAsia" w:ascii="宋体" w:hAnsi="宋体" w:eastAsia="宋体" w:cs="宋体"/>
          <w:color w:val="000000"/>
          <w:kern w:val="0"/>
          <w:sz w:val="24"/>
          <w:szCs w:val="24"/>
          <w:shd w:val="clear" w:color="auto" w:fill="FFFFFF"/>
        </w:rPr>
        <w:t>。</w:t>
      </w:r>
      <w:r>
        <w:rPr>
          <w:rFonts w:hint="eastAsia" w:ascii="宋体" w:hAnsi="宋体" w:eastAsia="宋体" w:cs="宋体"/>
          <w:color w:val="000000"/>
          <w:kern w:val="0"/>
          <w:sz w:val="24"/>
          <w:szCs w:val="24"/>
          <w:shd w:val="clear" w:color="auto" w:fill="FFFFFF"/>
          <w:lang w:val="en-US" w:eastAsia="zh-CN"/>
        </w:rPr>
        <w:t>任何情况下，</w:t>
      </w:r>
      <w:r>
        <w:rPr>
          <w:rFonts w:hint="eastAsia" w:ascii="宋体" w:hAnsi="宋体" w:eastAsia="宋体" w:cs="宋体"/>
          <w:color w:val="000000"/>
          <w:kern w:val="0"/>
          <w:sz w:val="24"/>
          <w:szCs w:val="24"/>
          <w:shd w:val="clear" w:color="auto" w:fill="FFFFFF"/>
        </w:rPr>
        <w:t>不因主合同无效、撤销</w:t>
      </w:r>
      <w:r>
        <w:rPr>
          <w:rFonts w:hint="eastAsia" w:ascii="宋体" w:hAnsi="宋体" w:eastAsia="宋体" w:cs="宋体"/>
          <w:color w:val="000000"/>
          <w:kern w:val="0"/>
          <w:sz w:val="24"/>
          <w:szCs w:val="24"/>
          <w:shd w:val="clear" w:color="auto" w:fill="FFFFFF"/>
          <w:lang w:val="en-US" w:eastAsia="zh-CN"/>
        </w:rPr>
        <w:t>等等</w:t>
      </w:r>
      <w:r>
        <w:rPr>
          <w:rFonts w:hint="eastAsia" w:ascii="宋体" w:hAnsi="宋体" w:eastAsia="宋体" w:cs="宋体"/>
          <w:color w:val="000000"/>
          <w:kern w:val="0"/>
          <w:sz w:val="24"/>
          <w:szCs w:val="24"/>
          <w:shd w:val="clear" w:color="auto" w:fill="FFFFFF"/>
        </w:rPr>
        <w:t>而影响本承诺</w:t>
      </w:r>
      <w:r>
        <w:rPr>
          <w:rFonts w:hint="eastAsia" w:ascii="宋体" w:hAnsi="宋体" w:eastAsia="宋体" w:cs="宋体"/>
          <w:color w:val="000000"/>
          <w:kern w:val="0"/>
          <w:sz w:val="24"/>
          <w:szCs w:val="24"/>
          <w:shd w:val="clear" w:color="auto" w:fill="FFFFFF"/>
          <w:lang w:val="en-US" w:eastAsia="zh-CN"/>
        </w:rPr>
        <w:t>书的效力</w:t>
      </w:r>
      <w:r>
        <w:rPr>
          <w:rFonts w:hint="eastAsia" w:ascii="宋体" w:hAnsi="宋体" w:eastAsia="宋体" w:cs="宋体"/>
          <w:color w:val="000000"/>
          <w:kern w:val="0"/>
          <w:sz w:val="24"/>
          <w:szCs w:val="24"/>
          <w:shd w:val="clear" w:color="auto" w:fill="FFFFFF"/>
        </w:rPr>
        <w:t>。</w:t>
      </w:r>
    </w:p>
    <w:p w14:paraId="5A588E9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四、保证人承诺，无论安徽新华学院、安徽医科大学临床医学院是否对被担保债权享有其他担保（包括但不限于保证、抵押、质押等），保证人在本承诺书项下的保证责任均不因此减免。安徽新华学院、安徽医科大学临床医学院均可直接要求保证人依照本承诺书约定承担保证责任，保证人不提出任何异议。</w:t>
      </w:r>
    </w:p>
    <w:p w14:paraId="64C6288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五、保证人</w:t>
      </w:r>
      <w:r>
        <w:rPr>
          <w:rFonts w:hint="eastAsia" w:ascii="宋体" w:hAnsi="宋体" w:eastAsia="宋体" w:cs="宋体"/>
          <w:color w:val="000000"/>
          <w:kern w:val="0"/>
          <w:sz w:val="24"/>
          <w:szCs w:val="24"/>
          <w:shd w:val="clear" w:color="auto" w:fill="FFFFFF"/>
        </w:rPr>
        <w:t>是具备完全民事行为能力的自然人，</w:t>
      </w:r>
      <w:r>
        <w:rPr>
          <w:rFonts w:hint="eastAsia" w:ascii="宋体" w:hAnsi="宋体" w:eastAsia="宋体" w:cs="宋体"/>
          <w:color w:val="000000"/>
          <w:kern w:val="0"/>
          <w:sz w:val="24"/>
          <w:szCs w:val="24"/>
          <w:shd w:val="clear" w:color="auto" w:fill="FFFFFF"/>
          <w:lang w:val="en-US" w:eastAsia="zh-CN"/>
        </w:rPr>
        <w:t>保证人</w:t>
      </w:r>
      <w:r>
        <w:rPr>
          <w:rFonts w:hint="eastAsia" w:ascii="宋体" w:hAnsi="宋体" w:eastAsia="宋体" w:cs="宋体"/>
          <w:color w:val="000000"/>
          <w:kern w:val="0"/>
          <w:sz w:val="24"/>
          <w:szCs w:val="24"/>
          <w:shd w:val="clear" w:color="auto" w:fill="FFFFFF"/>
        </w:rPr>
        <w:t>为签订本承诺</w:t>
      </w:r>
      <w:r>
        <w:rPr>
          <w:rFonts w:hint="eastAsia" w:ascii="宋体" w:hAnsi="宋体" w:eastAsia="宋体" w:cs="宋体"/>
          <w:color w:val="000000"/>
          <w:kern w:val="0"/>
          <w:sz w:val="24"/>
          <w:szCs w:val="24"/>
          <w:shd w:val="clear" w:color="auto" w:fill="FFFFFF"/>
          <w:lang w:val="en-US" w:eastAsia="zh-CN"/>
        </w:rPr>
        <w:t>书</w:t>
      </w:r>
      <w:r>
        <w:rPr>
          <w:rFonts w:hint="eastAsia" w:ascii="宋体" w:hAnsi="宋体" w:eastAsia="宋体" w:cs="宋体"/>
          <w:color w:val="000000"/>
          <w:kern w:val="0"/>
          <w:sz w:val="24"/>
          <w:szCs w:val="24"/>
          <w:shd w:val="clear" w:color="auto" w:fill="FFFFFF"/>
        </w:rPr>
        <w:t>提供的所有文件</w:t>
      </w:r>
      <w:r>
        <w:rPr>
          <w:rFonts w:hint="eastAsia" w:ascii="宋体" w:hAnsi="宋体" w:eastAsia="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信息及签字</w:t>
      </w:r>
      <w:r>
        <w:rPr>
          <w:rFonts w:hint="eastAsia" w:ascii="宋体" w:hAnsi="宋体" w:eastAsia="宋体" w:cs="宋体"/>
          <w:color w:val="000000"/>
          <w:kern w:val="0"/>
          <w:sz w:val="24"/>
          <w:szCs w:val="24"/>
          <w:shd w:val="clear" w:color="auto" w:fill="FFFFFF"/>
          <w:lang w:val="en-US" w:eastAsia="zh-CN"/>
        </w:rPr>
        <w:t>均</w:t>
      </w:r>
      <w:r>
        <w:rPr>
          <w:rFonts w:hint="eastAsia" w:ascii="宋体" w:hAnsi="宋体" w:eastAsia="宋体" w:cs="宋体"/>
          <w:color w:val="000000"/>
          <w:kern w:val="0"/>
          <w:sz w:val="24"/>
          <w:szCs w:val="24"/>
          <w:shd w:val="clear" w:color="auto" w:fill="FFFFFF"/>
        </w:rPr>
        <w:t>真实、完整</w:t>
      </w:r>
      <w:r>
        <w:rPr>
          <w:rFonts w:hint="eastAsia" w:ascii="宋体" w:hAnsi="宋体" w:eastAsia="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有效</w:t>
      </w:r>
      <w:r>
        <w:rPr>
          <w:rFonts w:hint="eastAsia" w:ascii="宋体" w:hAnsi="宋体" w:eastAsia="宋体" w:cs="宋体"/>
          <w:color w:val="000000"/>
          <w:kern w:val="0"/>
          <w:sz w:val="24"/>
          <w:szCs w:val="24"/>
          <w:shd w:val="clear" w:color="auto" w:fill="FFFFFF"/>
          <w:lang w:val="en-US" w:eastAsia="zh-CN"/>
        </w:rPr>
        <w:t xml:space="preserve"> 。 </w:t>
      </w:r>
    </w:p>
    <w:p w14:paraId="55D20D5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lang w:val="en-US" w:eastAsia="zh-CN"/>
        </w:rPr>
        <w:t>六、保证</w:t>
      </w:r>
      <w:r>
        <w:rPr>
          <w:rFonts w:hint="eastAsia" w:ascii="宋体" w:hAnsi="宋体" w:eastAsia="宋体" w:cs="宋体"/>
          <w:color w:val="000000"/>
          <w:kern w:val="0"/>
          <w:sz w:val="24"/>
          <w:szCs w:val="24"/>
          <w:shd w:val="clear" w:color="auto" w:fill="FFFFFF"/>
        </w:rPr>
        <w:t>人已充分理解并全面认可主合同及本承诺</w:t>
      </w:r>
      <w:r>
        <w:rPr>
          <w:rFonts w:hint="eastAsia" w:ascii="宋体" w:hAnsi="宋体" w:eastAsia="宋体" w:cs="宋体"/>
          <w:color w:val="000000"/>
          <w:kern w:val="0"/>
          <w:sz w:val="24"/>
          <w:szCs w:val="24"/>
          <w:shd w:val="clear" w:color="auto" w:fill="FFFFFF"/>
          <w:lang w:val="en-US" w:eastAsia="zh-CN"/>
        </w:rPr>
        <w:t>书</w:t>
      </w:r>
      <w:r>
        <w:rPr>
          <w:rFonts w:hint="eastAsia" w:ascii="宋体" w:hAnsi="宋体" w:eastAsia="宋体" w:cs="宋体"/>
          <w:color w:val="000000"/>
          <w:kern w:val="0"/>
          <w:sz w:val="24"/>
          <w:szCs w:val="24"/>
          <w:shd w:val="clear" w:color="auto" w:fill="FFFFFF"/>
        </w:rPr>
        <w:t>的所有条款内容，并承诺</w:t>
      </w:r>
      <w:r>
        <w:rPr>
          <w:rFonts w:hint="eastAsia" w:ascii="宋体" w:hAnsi="宋体" w:eastAsia="宋体" w:cs="宋体"/>
          <w:color w:val="000000"/>
          <w:kern w:val="0"/>
          <w:sz w:val="24"/>
          <w:szCs w:val="24"/>
          <w:shd w:val="clear" w:color="auto" w:fill="FFFFFF"/>
          <w:lang w:val="en-US" w:eastAsia="zh-CN"/>
        </w:rPr>
        <w:t>任何情况下</w:t>
      </w:r>
      <w:r>
        <w:rPr>
          <w:rFonts w:hint="eastAsia" w:ascii="宋体" w:hAnsi="宋体" w:eastAsia="宋体" w:cs="宋体"/>
          <w:color w:val="000000"/>
          <w:kern w:val="0"/>
          <w:sz w:val="24"/>
          <w:szCs w:val="24"/>
          <w:shd w:val="clear" w:color="auto" w:fill="FFFFFF"/>
        </w:rPr>
        <w:t>不</w:t>
      </w:r>
      <w:r>
        <w:rPr>
          <w:rFonts w:hint="eastAsia" w:ascii="宋体" w:hAnsi="宋体" w:eastAsia="宋体" w:cs="宋体"/>
          <w:color w:val="000000"/>
          <w:kern w:val="0"/>
          <w:sz w:val="24"/>
          <w:szCs w:val="24"/>
          <w:shd w:val="clear" w:color="auto" w:fill="FFFFFF"/>
          <w:lang w:val="en-US" w:eastAsia="zh-CN"/>
        </w:rPr>
        <w:t>得</w:t>
      </w:r>
      <w:r>
        <w:rPr>
          <w:rFonts w:hint="eastAsia" w:ascii="宋体" w:hAnsi="宋体" w:eastAsia="宋体" w:cs="宋体"/>
          <w:color w:val="000000"/>
          <w:kern w:val="0"/>
          <w:sz w:val="24"/>
          <w:szCs w:val="24"/>
          <w:shd w:val="clear" w:color="auto" w:fill="FFFFFF"/>
        </w:rPr>
        <w:t>对其提出任何异议。</w:t>
      </w:r>
    </w:p>
    <w:p w14:paraId="56D830AB">
      <w:pPr>
        <w:pStyle w:val="16"/>
        <w:keepNext w:val="0"/>
        <w:keepLines w:val="0"/>
        <w:pageBreakBefore w:val="0"/>
        <w:widowControl/>
        <w:kinsoku/>
        <w:wordWrap/>
        <w:overflowPunct/>
        <w:topLinePunct w:val="0"/>
        <w:autoSpaceDE/>
        <w:autoSpaceDN/>
        <w:bidi w:val="0"/>
        <w:adjustRightInd w:val="0"/>
        <w:snapToGrid w:val="0"/>
        <w:spacing w:before="240" w:beforeLines="100" w:after="240" w:afterLines="100" w:line="440" w:lineRule="exact"/>
        <w:ind w:left="360" w:firstLine="0" w:firstLineChars="0"/>
        <w:textAlignment w:val="auto"/>
        <w:rPr>
          <w:rFonts w:ascii="宋体" w:hAnsi="宋体" w:eastAsia="宋体"/>
          <w:sz w:val="24"/>
        </w:rPr>
      </w:pPr>
      <w:r>
        <w:rPr>
          <w:rFonts w:hint="eastAsia" w:ascii="仿宋_GB2312" w:hAnsi="仿宋" w:eastAsia="仿宋_GB2312" w:cs="仿宋"/>
          <w:sz w:val="28"/>
          <w:szCs w:val="28"/>
          <w:lang w:val="en-US" w:eastAsia="zh-CN"/>
        </w:rPr>
        <w:t xml:space="preserve"> </w:t>
      </w:r>
    </w:p>
    <w:p w14:paraId="4FBA28C1">
      <w:pPr>
        <w:keepNext w:val="0"/>
        <w:keepLines w:val="0"/>
        <w:pageBreakBefore w:val="0"/>
        <w:widowControl/>
        <w:kinsoku/>
        <w:wordWrap/>
        <w:overflowPunct/>
        <w:topLinePunct w:val="0"/>
        <w:autoSpaceDE/>
        <w:autoSpaceDN/>
        <w:bidi w:val="0"/>
        <w:adjustRightInd w:val="0"/>
        <w:snapToGrid w:val="0"/>
        <w:spacing w:before="240" w:beforeLines="100" w:after="240" w:afterLines="100" w:line="440" w:lineRule="exact"/>
        <w:textAlignment w:val="auto"/>
        <w:rPr>
          <w:rFonts w:ascii="仿宋_GB2312" w:hAnsi="仿宋" w:eastAsia="仿宋_GB2312" w:cs="仿宋"/>
          <w:sz w:val="28"/>
          <w:szCs w:val="28"/>
        </w:rPr>
      </w:pPr>
      <w:r>
        <w:rPr>
          <w:rFonts w:hint="eastAsia" w:ascii="宋体" w:hAnsi="宋体" w:eastAsia="宋体"/>
          <w:sz w:val="24"/>
        </w:rPr>
        <w:t xml:space="preserve">                                            </w:t>
      </w:r>
      <w:r>
        <w:rPr>
          <w:rFonts w:hint="eastAsia" w:ascii="仿宋_GB2312" w:hAnsi="仿宋" w:eastAsia="仿宋_GB2312" w:cs="仿宋"/>
          <w:sz w:val="28"/>
          <w:szCs w:val="28"/>
        </w:rPr>
        <w:t xml:space="preserve">  保证人：</w:t>
      </w:r>
    </w:p>
    <w:p w14:paraId="53E08D0D">
      <w:pPr>
        <w:keepNext w:val="0"/>
        <w:keepLines w:val="0"/>
        <w:pageBreakBefore w:val="0"/>
        <w:widowControl/>
        <w:kinsoku/>
        <w:wordWrap/>
        <w:overflowPunct/>
        <w:topLinePunct w:val="0"/>
        <w:autoSpaceDE/>
        <w:autoSpaceDN/>
        <w:bidi w:val="0"/>
        <w:adjustRightInd w:val="0"/>
        <w:snapToGrid w:val="0"/>
        <w:spacing w:before="240" w:beforeLines="100" w:after="240" w:afterLines="100" w:line="440" w:lineRule="exact"/>
        <w:textAlignment w:val="auto"/>
        <w:rPr>
          <w:rFonts w:ascii="仿宋_GB2312" w:hAnsi="仿宋" w:eastAsia="仿宋_GB2312" w:cs="仿宋"/>
          <w:sz w:val="28"/>
          <w:szCs w:val="28"/>
        </w:rPr>
      </w:pPr>
      <w:r>
        <w:rPr>
          <w:rFonts w:hint="eastAsia" w:ascii="仿宋_GB2312" w:hAnsi="仿宋" w:eastAsia="仿宋_GB2312" w:cs="仿宋"/>
          <w:sz w:val="28"/>
          <w:szCs w:val="28"/>
        </w:rPr>
        <w:t xml:space="preserve">                                        日期：</w:t>
      </w:r>
    </w:p>
    <w:p w14:paraId="3DE7DF2D">
      <w:pPr>
        <w:pStyle w:val="11"/>
        <w:rPr>
          <w:rFonts w:hint="eastAsia"/>
          <w:lang w:eastAsia="zh-CN"/>
        </w:rPr>
      </w:pPr>
    </w:p>
    <w:p w14:paraId="36DB05DD">
      <w:pPr>
        <w:spacing w:before="157" w:beforeLines="50" w:after="157" w:afterLines="50" w:line="360" w:lineRule="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附件</w:t>
      </w:r>
      <w:r>
        <w:rPr>
          <w:rFonts w:hint="eastAsia" w:ascii="宋体" w:hAnsi="宋体" w:eastAsia="宋体" w:cs="宋体"/>
          <w:b/>
          <w:bCs/>
          <w:color w:val="000000"/>
          <w:sz w:val="28"/>
          <w:szCs w:val="28"/>
          <w:lang w:eastAsia="zh-CN"/>
        </w:rPr>
        <w:t>四</w:t>
      </w:r>
      <w:r>
        <w:rPr>
          <w:rFonts w:hint="eastAsia" w:ascii="宋体" w:hAnsi="宋体" w:eastAsia="宋体" w:cs="宋体"/>
          <w:b/>
          <w:bCs/>
          <w:color w:val="000000"/>
          <w:sz w:val="28"/>
          <w:szCs w:val="28"/>
        </w:rPr>
        <w:t xml:space="preserve">                           </w:t>
      </w:r>
    </w:p>
    <w:p w14:paraId="2C867782">
      <w:pPr>
        <w:spacing w:before="156" w:beforeLines="50" w:after="156" w:afterLines="50" w:line="360" w:lineRule="auto"/>
        <w:jc w:val="center"/>
        <w:rPr>
          <w:rFonts w:hint="eastAsia" w:ascii="黑体" w:hAnsi="黑体" w:eastAsia="黑体" w:cs="仿宋_GB2312"/>
          <w:bCs/>
          <w:color w:val="000000"/>
          <w:sz w:val="36"/>
          <w:szCs w:val="36"/>
        </w:rPr>
      </w:pPr>
      <w:r>
        <w:rPr>
          <w:rFonts w:hint="eastAsia" w:ascii="黑体" w:hAnsi="黑体" w:eastAsia="黑体" w:cs="仿宋_GB2312"/>
          <w:b/>
          <w:bCs/>
          <w:color w:val="000000"/>
          <w:sz w:val="36"/>
          <w:szCs w:val="36"/>
        </w:rPr>
        <w:t xml:space="preserve">廉 政 </w:t>
      </w:r>
      <w:r>
        <w:rPr>
          <w:rFonts w:hint="eastAsia" w:ascii="黑体" w:hAnsi="黑体" w:eastAsia="黑体" w:cs="仿宋_GB2312"/>
          <w:b/>
          <w:bCs/>
          <w:color w:val="000000"/>
          <w:sz w:val="36"/>
          <w:szCs w:val="36"/>
          <w:lang w:eastAsia="zh-CN"/>
        </w:rPr>
        <w:t>承</w:t>
      </w:r>
      <w:r>
        <w:rPr>
          <w:rFonts w:hint="eastAsia" w:ascii="黑体" w:hAnsi="黑体" w:eastAsia="黑体" w:cs="仿宋_GB2312"/>
          <w:b/>
          <w:bCs/>
          <w:color w:val="000000"/>
          <w:sz w:val="36"/>
          <w:szCs w:val="36"/>
          <w:lang w:val="en-US" w:eastAsia="zh-CN"/>
        </w:rPr>
        <w:t xml:space="preserve"> </w:t>
      </w:r>
      <w:r>
        <w:rPr>
          <w:rFonts w:hint="eastAsia" w:ascii="黑体" w:hAnsi="黑体" w:eastAsia="黑体" w:cs="仿宋_GB2312"/>
          <w:b/>
          <w:bCs/>
          <w:color w:val="000000"/>
          <w:sz w:val="36"/>
          <w:szCs w:val="36"/>
          <w:lang w:eastAsia="zh-CN"/>
        </w:rPr>
        <w:t>诺</w:t>
      </w:r>
      <w:r>
        <w:rPr>
          <w:rFonts w:hint="eastAsia" w:ascii="黑体" w:hAnsi="黑体" w:eastAsia="黑体" w:cs="仿宋_GB2312"/>
          <w:b/>
          <w:bCs/>
          <w:color w:val="000000"/>
          <w:sz w:val="36"/>
          <w:szCs w:val="36"/>
        </w:rPr>
        <w:t xml:space="preserve"> 书</w:t>
      </w:r>
    </w:p>
    <w:p w14:paraId="7AD9AE72">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甲方：</w:t>
      </w:r>
      <w:r>
        <w:rPr>
          <w:rFonts w:hint="eastAsia" w:ascii="宋体" w:hAnsi="宋体" w:eastAsia="宋体" w:cs="宋体"/>
          <w:color w:val="000000"/>
          <w:kern w:val="0"/>
          <w:sz w:val="24"/>
          <w:szCs w:val="24"/>
          <w:shd w:val="clear" w:color="auto" w:fill="FFFFFF"/>
          <w:lang w:val="en-US" w:eastAsia="zh-CN"/>
        </w:rPr>
        <w:t>安徽新华学院</w:t>
      </w:r>
    </w:p>
    <w:p w14:paraId="3BF4D99F">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乙方：</w:t>
      </w:r>
    </w:p>
    <w:p w14:paraId="75BEC08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为加强甲乙双方合作及廉政建设，规范甲乙双方各项合作行为，预防发生各种谋取不正当利益的违法违纪行为，保护双方合法权益，根据国家有关法律法规和新华集团相关文件规定，特订立本廉政承诺书。</w:t>
      </w:r>
    </w:p>
    <w:p w14:paraId="67953D5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第一条 甲乙双方共同承诺</w:t>
      </w:r>
    </w:p>
    <w:p w14:paraId="65E2603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（一）严格遵守国家关于市场准入、项目招标投标、工程建设、施工安装、物资采购和市场活动等有关法律、法规和相关政策，以及廉政建设的各项规定。</w:t>
      </w:r>
    </w:p>
    <w:p w14:paraId="758C5E4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（二）严格执行合同文件，自觉按合同办事。</w:t>
      </w:r>
    </w:p>
    <w:p w14:paraId="1E8EA0F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（三）坚持公开、公平、公正的原则，不为获取不正当利益而损害对方利益。</w:t>
      </w:r>
    </w:p>
    <w:p w14:paraId="03EFAF5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（四）保守对方的商业秘密，不将其用于交易以外的目的。</w:t>
      </w:r>
    </w:p>
    <w:p w14:paraId="5F1D76C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第二条 甲方承诺</w:t>
      </w:r>
    </w:p>
    <w:p w14:paraId="3320D40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 xml:space="preserve">在交易的事前、事中、事后遵守以下（包括但不限于）事项： </w:t>
      </w:r>
    </w:p>
    <w:p w14:paraId="3CFA151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（一）不参加乙方或相关单位的宴请。</w:t>
      </w:r>
    </w:p>
    <w:p w14:paraId="305FD50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（二）不私自收受乙方或相关单位的礼品、礼券或以“低价付款”的物品。</w:t>
      </w:r>
    </w:p>
    <w:p w14:paraId="5561DD86">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（三）不接受乙方或相关单位的礼金、贿赂、</w:t>
      </w:r>
      <w:r>
        <w:rPr>
          <w:rFonts w:hint="eastAsia" w:ascii="宋体" w:hAnsi="宋体" w:eastAsia="宋体" w:cs="宋体"/>
          <w:color w:val="000000"/>
          <w:kern w:val="0"/>
          <w:sz w:val="24"/>
          <w:szCs w:val="24"/>
          <w:shd w:val="clear" w:color="auto" w:fill="FFFFFF"/>
          <w:lang w:val="en-US" w:eastAsia="zh-CN"/>
        </w:rPr>
        <w:t>账</w:t>
      </w:r>
      <w:r>
        <w:rPr>
          <w:rFonts w:hint="eastAsia" w:ascii="宋体" w:hAnsi="宋体" w:eastAsia="宋体" w:cs="宋体"/>
          <w:color w:val="000000"/>
          <w:kern w:val="0"/>
          <w:sz w:val="24"/>
          <w:szCs w:val="24"/>
          <w:shd w:val="clear" w:color="auto" w:fill="FFFFFF"/>
        </w:rPr>
        <w:t>外回扣等任何形式的私下经济利益。</w:t>
      </w:r>
    </w:p>
    <w:p w14:paraId="7BB0C376">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（四）不私自接受乙方或相关单位提供的娱乐、游玩或任何考察形式的变相旅游等活动。</w:t>
      </w:r>
    </w:p>
    <w:p w14:paraId="7D9349E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五）不利用职务之便谋取非法利益；不向乙方或相关单位介绍配偶、子女及其他亲属参与同交易有关的经济活动；不以任何理由向乙方或相关单位推荐分包单位、供货商，或要求乙方购买交易合同规定以外的材料、设备等。</w:t>
      </w:r>
    </w:p>
    <w:p w14:paraId="18D343A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（六）不得有其他任何在乙方等相关单位获取不当利益的行为。</w:t>
      </w:r>
    </w:p>
    <w:p w14:paraId="48F787E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第三条 乙方承诺</w:t>
      </w:r>
    </w:p>
    <w:p w14:paraId="67EFF07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在交易的事前、事中、事后遵守以下（包括但不限于）事项：</w:t>
      </w:r>
    </w:p>
    <w:p w14:paraId="17EA4FC7">
      <w:pPr>
        <w:keepNext w:val="0"/>
        <w:keepLines w:val="0"/>
        <w:pageBreakBefore w:val="0"/>
        <w:widowControl w:val="0"/>
        <w:kinsoku/>
        <w:wordWrap/>
        <w:overflowPunct/>
        <w:topLinePunct w:val="0"/>
        <w:autoSpaceDE/>
        <w:autoSpaceDN/>
        <w:bidi w:val="0"/>
        <w:adjustRightInd w:val="0"/>
        <w:snapToGrid w:val="0"/>
        <w:spacing w:line="400" w:lineRule="exact"/>
        <w:ind w:firstLine="360" w:firstLineChars="15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（一）与甲方保持正常的业务交往，严格执行合同约定。</w:t>
      </w:r>
    </w:p>
    <w:p w14:paraId="0C65F152">
      <w:pPr>
        <w:keepNext w:val="0"/>
        <w:keepLines w:val="0"/>
        <w:pageBreakBefore w:val="0"/>
        <w:widowControl w:val="0"/>
        <w:kinsoku/>
        <w:wordWrap/>
        <w:overflowPunct/>
        <w:topLinePunct w:val="0"/>
        <w:autoSpaceDE/>
        <w:autoSpaceDN/>
        <w:bidi w:val="0"/>
        <w:adjustRightInd w:val="0"/>
        <w:snapToGrid w:val="0"/>
        <w:spacing w:line="400" w:lineRule="exact"/>
        <w:ind w:firstLine="360" w:firstLineChars="15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（二）不向甲方工作人员及任何与甲方相关联的单位或个人提供宴请、旅游、健身、娱乐、变相考察等活动。</w:t>
      </w:r>
    </w:p>
    <w:p w14:paraId="58CF06FE">
      <w:pPr>
        <w:keepNext w:val="0"/>
        <w:keepLines w:val="0"/>
        <w:pageBreakBefore w:val="0"/>
        <w:widowControl w:val="0"/>
        <w:kinsoku/>
        <w:wordWrap/>
        <w:overflowPunct/>
        <w:topLinePunct w:val="0"/>
        <w:autoSpaceDE/>
        <w:autoSpaceDN/>
        <w:bidi w:val="0"/>
        <w:adjustRightInd w:val="0"/>
        <w:snapToGrid w:val="0"/>
        <w:spacing w:line="400" w:lineRule="exact"/>
        <w:ind w:firstLine="360" w:firstLineChars="15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（三）不私自向甲方、相关单位及其工作人员赠送礼品、现金、有价卡券等。</w:t>
      </w:r>
    </w:p>
    <w:p w14:paraId="73886280">
      <w:pPr>
        <w:keepNext w:val="0"/>
        <w:keepLines w:val="0"/>
        <w:pageBreakBefore w:val="0"/>
        <w:widowControl w:val="0"/>
        <w:kinsoku/>
        <w:wordWrap/>
        <w:overflowPunct/>
        <w:topLinePunct w:val="0"/>
        <w:autoSpaceDE/>
        <w:autoSpaceDN/>
        <w:bidi w:val="0"/>
        <w:adjustRightInd w:val="0"/>
        <w:snapToGrid w:val="0"/>
        <w:spacing w:line="400" w:lineRule="exact"/>
        <w:ind w:firstLine="360" w:firstLineChars="15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（四）不在</w:t>
      </w:r>
      <w:r>
        <w:rPr>
          <w:rFonts w:hint="eastAsia" w:ascii="宋体" w:hAnsi="宋体" w:eastAsia="宋体" w:cs="宋体"/>
          <w:color w:val="000000"/>
          <w:kern w:val="0"/>
          <w:sz w:val="24"/>
          <w:szCs w:val="24"/>
          <w:shd w:val="clear" w:color="auto" w:fill="FFFFFF"/>
          <w:lang w:val="en-US" w:eastAsia="zh-CN"/>
        </w:rPr>
        <w:t>账</w:t>
      </w:r>
      <w:r>
        <w:rPr>
          <w:rFonts w:hint="eastAsia" w:ascii="宋体" w:hAnsi="宋体" w:eastAsia="宋体" w:cs="宋体"/>
          <w:color w:val="000000"/>
          <w:kern w:val="0"/>
          <w:sz w:val="24"/>
          <w:szCs w:val="24"/>
          <w:shd w:val="clear" w:color="auto" w:fill="FFFFFF"/>
        </w:rPr>
        <w:t>外给予甲方、相关单位及其工作人员回扣；不假借促销费、宣传费、赞助费、科研费、劳务费、咨询费、好处费、感谢费、佣金等名义，或者以报销各种费用等方式，给付甲方、相关单位及其工作人员财物（利益）。</w:t>
      </w:r>
    </w:p>
    <w:p w14:paraId="55C4EC8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（五）及时向甲方通报甲方人员违反本承诺书规定的行为。</w:t>
      </w:r>
    </w:p>
    <w:p w14:paraId="7A7DC6C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第四条 违约责任</w:t>
      </w:r>
    </w:p>
    <w:p w14:paraId="7F13119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（一）甲方工作人员违反本承诺书第一条、第二条的，严格按甲方相关公司制度处理和有关法律法规处理;涉嫌犯罪的，移交司法机关处理；给乙方造成经济损失的，责任人应予以赔偿。</w:t>
      </w:r>
    </w:p>
    <w:p w14:paraId="3EAC75A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（二）乙方工作人员违反本承诺书第一条、第三条的，按乙方相关制度和有关法律法规处理，甲方有权终止合同;涉嫌犯罪的，移交司法机关处理；给甲方造成经济损失的，乙方承担赔偿责任。</w:t>
      </w:r>
    </w:p>
    <w:p w14:paraId="24E207B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第五条 本承诺书作为交易合同或协议的附件，与交易合同或协议具有同等法律效力。经双方签署后立即生效。</w:t>
      </w:r>
    </w:p>
    <w:p w14:paraId="238EFBC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第六条 乙方在履行合同或协议过程中，若发现甲方的相关人员有违反《廉政承诺书》所规定的行为，可以直接向甲方审计督查部投诉（电话：15005518562）。</w:t>
      </w:r>
    </w:p>
    <w:p w14:paraId="0156E96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第七条 本承诺书一式四份，甲乙双方各持两份。</w:t>
      </w:r>
    </w:p>
    <w:p w14:paraId="5996303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rPr>
      </w:pPr>
    </w:p>
    <w:p w14:paraId="73DBE87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rPr>
      </w:pPr>
    </w:p>
    <w:p w14:paraId="51479122">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rPr>
      </w:pPr>
    </w:p>
    <w:p w14:paraId="72E2025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甲方单位：（盖章）                   乙方单位：（盖章）</w:t>
      </w:r>
    </w:p>
    <w:p w14:paraId="64B397A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法定代表人：                         法定代表人：</w:t>
      </w:r>
    </w:p>
    <w:p w14:paraId="12B51D9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法定代表人联系电话：                 法定代表人联系电话：</w:t>
      </w:r>
    </w:p>
    <w:p w14:paraId="56F534E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委托代理人：                         委托代理人：</w:t>
      </w:r>
    </w:p>
    <w:p w14:paraId="627498EA">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项目负责人：                         项目负责人：</w:t>
      </w:r>
    </w:p>
    <w:p w14:paraId="12E2C16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 xml:space="preserve">监督电话：15005518562                监督电话：                                </w:t>
      </w:r>
    </w:p>
    <w:p w14:paraId="05C110C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监督邮箱：xhjtdc@xinhuaedu.com       监督邮箱：</w:t>
      </w:r>
    </w:p>
    <w:p w14:paraId="0112A2D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000000"/>
          <w:kern w:val="0"/>
          <w:sz w:val="28"/>
          <w:szCs w:val="28"/>
          <w:shd w:val="clear" w:color="auto" w:fill="FFFFFF"/>
        </w:rPr>
      </w:pPr>
      <w:r>
        <w:rPr>
          <w:rFonts w:hint="eastAsia" w:ascii="宋体" w:hAnsi="宋体" w:eastAsia="宋体" w:cs="宋体"/>
          <w:color w:val="000000"/>
          <w:kern w:val="0"/>
          <w:sz w:val="24"/>
          <w:szCs w:val="24"/>
          <w:shd w:val="clear" w:color="auto" w:fill="FFFFFF"/>
        </w:rPr>
        <w:t xml:space="preserve">          jtdsz@xinhuaedu.com   </w:t>
      </w:r>
      <w:r>
        <w:rPr>
          <w:rFonts w:hint="eastAsia" w:ascii="仿宋_GB2312" w:hAnsi="仿宋_GB2312" w:eastAsia="仿宋_GB2312" w:cs="仿宋_GB2312"/>
          <w:color w:val="000000"/>
          <w:kern w:val="0"/>
          <w:sz w:val="28"/>
          <w:szCs w:val="28"/>
          <w:shd w:val="clear" w:color="auto" w:fill="FFFFFF"/>
        </w:rPr>
        <w:t xml:space="preserve">       </w:t>
      </w:r>
    </w:p>
    <w:p w14:paraId="4B88FB66">
      <w:pPr>
        <w:spacing w:line="360" w:lineRule="auto"/>
        <w:jc w:val="left"/>
        <w:rPr>
          <w:rFonts w:hint="eastAsia" w:ascii="仿宋_GB2312" w:hAnsi="仿宋_GB2312" w:eastAsia="仿宋_GB2312" w:cs="仿宋_GB2312"/>
          <w:color w:val="000000"/>
          <w:kern w:val="0"/>
          <w:sz w:val="28"/>
          <w:szCs w:val="28"/>
          <w:shd w:val="clear" w:color="auto" w:fill="FFFFFF"/>
        </w:rPr>
      </w:pPr>
    </w:p>
    <w:p w14:paraId="0C74AA55"/>
    <w:p w14:paraId="2D390522">
      <w:pPr>
        <w:spacing w:line="360" w:lineRule="auto"/>
        <w:rPr>
          <w:rFonts w:hint="eastAsia" w:ascii="宋体" w:hAnsi="宋体" w:eastAsia="宋体" w:cs="宋体"/>
          <w:color w:val="000000"/>
          <w:sz w:val="28"/>
          <w:szCs w:val="28"/>
        </w:rPr>
      </w:pPr>
    </w:p>
    <w:p w14:paraId="7AF34061">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C6DC5">
    <w:pPr>
      <w:pStyle w:val="9"/>
      <w:framePr w:wrap="around" w:vAnchor="text" w:hAnchor="page" w:x="5265" w:y="64"/>
      <w:jc w:val="center"/>
      <w:rPr>
        <w:rStyle w:val="14"/>
      </w:rPr>
    </w:pPr>
    <w:r>
      <w:fldChar w:fldCharType="begin"/>
    </w:r>
    <w:r>
      <w:rPr>
        <w:rStyle w:val="14"/>
      </w:rPr>
      <w:instrText xml:space="preserve">PAGE  </w:instrText>
    </w:r>
    <w:r>
      <w:fldChar w:fldCharType="separate"/>
    </w:r>
    <w:r>
      <w:rPr>
        <w:rStyle w:val="14"/>
      </w:rPr>
      <w:t>1</w:t>
    </w:r>
    <w:r>
      <w:fldChar w:fldCharType="end"/>
    </w:r>
  </w:p>
  <w:p w14:paraId="4B89AFE1">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26F3A">
    <w:pPr>
      <w:pStyle w:val="10"/>
      <w:pBdr>
        <w:bottom w:val="none" w:color="auto" w:sz="0" w:space="1"/>
      </w:pBdr>
      <w:jc w:val="both"/>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1CF15C"/>
    <w:multiLevelType w:val="singleLevel"/>
    <w:tmpl w:val="DE1CF15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677668"/>
    <w:rsid w:val="5E677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after="120"/>
    </w:pPr>
  </w:style>
  <w:style w:type="paragraph" w:customStyle="1" w:styleId="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5">
    <w:name w:val="Body Text Indent"/>
    <w:basedOn w:val="1"/>
    <w:next w:val="6"/>
    <w:qFormat/>
    <w:uiPriority w:val="0"/>
    <w:pPr>
      <w:spacing w:after="120"/>
      <w:ind w:left="420" w:leftChars="200"/>
    </w:pPr>
  </w:style>
  <w:style w:type="paragraph" w:styleId="6">
    <w:name w:val="envelope return"/>
    <w:basedOn w:val="1"/>
    <w:qFormat/>
    <w:uiPriority w:val="0"/>
    <w:pPr>
      <w:snapToGrid w:val="0"/>
    </w:pPr>
    <w:rPr>
      <w:rFonts w:ascii="Arial" w:hAnsi="Arial" w:cs="Arial"/>
    </w:rPr>
  </w:style>
  <w:style w:type="paragraph" w:styleId="7">
    <w:name w:val="List 2"/>
    <w:basedOn w:val="1"/>
    <w:qFormat/>
    <w:uiPriority w:val="0"/>
    <w:pPr>
      <w:ind w:left="100" w:leftChars="200" w:hanging="200" w:hangingChars="200"/>
    </w:pPr>
  </w:style>
  <w:style w:type="paragraph" w:styleId="8">
    <w:name w:val="Plain Text"/>
    <w:basedOn w:val="1"/>
    <w:qFormat/>
    <w:uiPriority w:val="0"/>
    <w:rPr>
      <w:rFonts w:ascii="宋体" w:hAnsi="Courier New"/>
      <w:szCs w:val="20"/>
    </w:rPr>
  </w:style>
  <w:style w:type="paragraph" w:styleId="9">
    <w:name w:val="footer"/>
    <w:basedOn w:val="1"/>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5"/>
    <w:uiPriority w:val="0"/>
    <w:pPr>
      <w:ind w:firstLine="420" w:firstLineChars="200"/>
    </w:pPr>
  </w:style>
  <w:style w:type="character" w:styleId="14">
    <w:name w:val="page number"/>
    <w:basedOn w:val="13"/>
    <w:qFormat/>
    <w:uiPriority w:val="0"/>
  </w:style>
  <w:style w:type="paragraph" w:customStyle="1" w:styleId="15">
    <w:name w:val="blockquote"/>
    <w:basedOn w:val="1"/>
    <w:qFormat/>
    <w:uiPriority w:val="0"/>
    <w:pPr>
      <w:widowControl/>
      <w:spacing w:before="100" w:beforeAutospacing="1" w:after="100" w:afterAutospacing="1"/>
      <w:jc w:val="left"/>
    </w:pPr>
    <w:rPr>
      <w:rFonts w:ascii="宋体" w:hAnsi="宋体"/>
      <w:color w:val="000000"/>
      <w:kern w:val="0"/>
      <w:sz w:val="24"/>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2025-03-25T07:38:00Z</dcterms:created>
  <dc:creator>千里草1403852088</dc:creator>
  <cp:lastModifiedBy>千里草1403852088</cp:lastModifiedBy>
  <dcterms:modified xsi:type="dcterms:W3CDTF">2025-03-25T07:38:39Z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9CDFF4FD4B0B48A28DEDCBD46BBDF4BC_11</vt:lpwstr>
  </property>
  <property fmtid="{D5CDD505-2E9C-101B-9397-08002B2CF9AE}" pid="4" name="KSOTemplateDocerSaveRecord">
    <vt:lpwstr>eyJoZGlkIjoiNWRkZWEwYjc3ZjU0NTk3MTZjMGQwMGQwN2RkMDczMzMiLCJ1c2VySWQiOiIxNzc4MzMyMyJ9</vt:lpwstr>
  </property>
</Properties>
</file>